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5040"/>
        <w:rPr>
          <w:b/>
          <w:sz w:val="18"/>
          <w:szCs w:val="18"/>
        </w:rPr>
      </w:pPr>
      <w:r w:rsidRPr="000C5DCC">
        <w:rPr>
          <w:b/>
          <w:sz w:val="18"/>
          <w:szCs w:val="18"/>
        </w:rPr>
        <w:t xml:space="preserve">Alle </w:t>
      </w:r>
      <w:r w:rsidRPr="000C5DCC">
        <w:rPr>
          <w:b/>
          <w:sz w:val="18"/>
          <w:szCs w:val="18"/>
          <w:u w:val="single"/>
        </w:rPr>
        <w:t>AMMINISTRAZIONI STATALI</w:t>
      </w:r>
      <w:r w:rsidRPr="000C5DCC">
        <w:rPr>
          <w:b/>
          <w:sz w:val="18"/>
          <w:szCs w:val="18"/>
        </w:rPr>
        <w:t xml:space="preserve"> </w:t>
      </w: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5040"/>
        <w:rPr>
          <w:b/>
          <w:sz w:val="18"/>
          <w:szCs w:val="18"/>
        </w:rPr>
      </w:pP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5040"/>
        <w:rPr>
          <w:b/>
          <w:sz w:val="18"/>
          <w:szCs w:val="18"/>
        </w:rPr>
      </w:pPr>
      <w:r w:rsidRPr="000C5DCC">
        <w:rPr>
          <w:b/>
          <w:sz w:val="18"/>
          <w:szCs w:val="18"/>
        </w:rPr>
        <w:t xml:space="preserve">Agli </w:t>
      </w:r>
      <w:r w:rsidRPr="000C5DCC">
        <w:rPr>
          <w:b/>
          <w:sz w:val="18"/>
          <w:szCs w:val="18"/>
          <w:u w:val="single"/>
        </w:rPr>
        <w:t>ENTI LOCALI</w:t>
      </w:r>
      <w:r w:rsidRPr="000C5DCC">
        <w:rPr>
          <w:b/>
          <w:sz w:val="18"/>
          <w:szCs w:val="18"/>
        </w:rPr>
        <w:t xml:space="preserve"> della Provincia di Sondrio </w:t>
      </w: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11412" w:hanging="1332"/>
        <w:rPr>
          <w:b/>
          <w:sz w:val="18"/>
          <w:szCs w:val="18"/>
        </w:rPr>
      </w:pPr>
    </w:p>
    <w:p w:rsidR="00DF6921" w:rsidRPr="000C5DCC" w:rsidRDefault="00DF6921" w:rsidP="00DF6921">
      <w:pPr>
        <w:pStyle w:val="Intestazione"/>
        <w:tabs>
          <w:tab w:val="left" w:pos="708"/>
        </w:tabs>
        <w:ind w:left="5040"/>
        <w:rPr>
          <w:b/>
          <w:sz w:val="18"/>
          <w:szCs w:val="18"/>
        </w:rPr>
      </w:pPr>
      <w:r w:rsidRPr="000C5DCC">
        <w:rPr>
          <w:b/>
          <w:sz w:val="18"/>
          <w:szCs w:val="18"/>
        </w:rPr>
        <w:t>Ai PATRONATI e ai CAAF della Provincia di Sondrio</w:t>
      </w: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11412" w:hanging="1332"/>
        <w:rPr>
          <w:b/>
          <w:sz w:val="18"/>
          <w:szCs w:val="18"/>
        </w:rPr>
      </w:pP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5040"/>
        <w:rPr>
          <w:b/>
          <w:sz w:val="18"/>
          <w:szCs w:val="18"/>
        </w:rPr>
      </w:pPr>
      <w:r w:rsidRPr="000C5DCC">
        <w:rPr>
          <w:b/>
          <w:sz w:val="18"/>
          <w:szCs w:val="18"/>
        </w:rPr>
        <w:t xml:space="preserve">E per il loro tramite a </w:t>
      </w:r>
      <w:r w:rsidRPr="000C5DCC">
        <w:rPr>
          <w:b/>
          <w:sz w:val="18"/>
          <w:szCs w:val="18"/>
          <w:u w:val="single"/>
        </w:rPr>
        <w:t>TUTTI GLI ISCRITTI e PENSIONATI INPS G.D.P.</w:t>
      </w: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ind w:left="11412" w:hanging="1332"/>
        <w:rPr>
          <w:b/>
          <w:sz w:val="18"/>
          <w:szCs w:val="18"/>
        </w:rPr>
      </w:pPr>
      <w:r w:rsidRPr="000C5DCC">
        <w:rPr>
          <w:b/>
          <w:sz w:val="18"/>
          <w:szCs w:val="18"/>
        </w:rPr>
        <w:t xml:space="preserve"> </w:t>
      </w:r>
    </w:p>
    <w:p w:rsidR="00DF6921" w:rsidRPr="000C5DCC" w:rsidRDefault="00DF6921" w:rsidP="00316300">
      <w:pPr>
        <w:pStyle w:val="Intestazione"/>
        <w:tabs>
          <w:tab w:val="clear" w:pos="4819"/>
          <w:tab w:val="clear" w:pos="9638"/>
        </w:tabs>
        <w:ind w:left="4320" w:firstLine="720"/>
        <w:rPr>
          <w:i/>
          <w:sz w:val="18"/>
          <w:szCs w:val="18"/>
        </w:rPr>
      </w:pPr>
      <w:r w:rsidRPr="000C5DCC">
        <w:rPr>
          <w:i/>
          <w:sz w:val="18"/>
          <w:szCs w:val="18"/>
        </w:rPr>
        <w:t>Trasmissione via e-mail</w:t>
      </w:r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spacing w:before="100" w:beforeAutospacing="1"/>
        <w:rPr>
          <w:sz w:val="18"/>
          <w:szCs w:val="18"/>
        </w:rPr>
      </w:pPr>
      <w:r w:rsidRPr="000C5DCC">
        <w:rPr>
          <w:sz w:val="18"/>
          <w:szCs w:val="18"/>
        </w:rPr>
        <w:t xml:space="preserve">Prot. n. </w:t>
      </w:r>
      <w:r w:rsidR="00663062">
        <w:rPr>
          <w:b/>
          <w:bCs/>
          <w:sz w:val="20"/>
        </w:rPr>
        <w:t>INPS.7700.28/07/2015.0062918</w:t>
      </w:r>
      <w:bookmarkStart w:id="0" w:name="_GoBack"/>
      <w:bookmarkEnd w:id="0"/>
    </w:p>
    <w:p w:rsidR="00DF6921" w:rsidRPr="000C5DCC" w:rsidRDefault="00DF6921" w:rsidP="00DF6921">
      <w:pPr>
        <w:pStyle w:val="Intestazione"/>
        <w:tabs>
          <w:tab w:val="clear" w:pos="4819"/>
          <w:tab w:val="clear" w:pos="9638"/>
        </w:tabs>
        <w:rPr>
          <w:sz w:val="18"/>
          <w:szCs w:val="18"/>
        </w:rPr>
      </w:pPr>
      <w:r w:rsidRPr="000C5DCC">
        <w:rPr>
          <w:sz w:val="18"/>
          <w:szCs w:val="18"/>
        </w:rPr>
        <w:t>Sondrio, 27 luglio 2015</w:t>
      </w:r>
    </w:p>
    <w:p w:rsidR="00DF6921" w:rsidRPr="000C5DCC" w:rsidRDefault="00DF6921" w:rsidP="00226B00">
      <w:pPr>
        <w:rPr>
          <w:b/>
          <w:sz w:val="18"/>
          <w:szCs w:val="18"/>
        </w:rPr>
      </w:pPr>
    </w:p>
    <w:p w:rsidR="00DF6921" w:rsidRPr="000C5DCC" w:rsidRDefault="00226B00" w:rsidP="00226B00">
      <w:pPr>
        <w:rPr>
          <w:b/>
          <w:sz w:val="18"/>
          <w:szCs w:val="18"/>
        </w:rPr>
      </w:pPr>
      <w:r w:rsidRPr="000C5DCC">
        <w:rPr>
          <w:b/>
          <w:sz w:val="18"/>
          <w:szCs w:val="18"/>
        </w:rPr>
        <w:t>OGGETTO: comunicazione bandi</w:t>
      </w:r>
      <w:r w:rsidR="00DF6921" w:rsidRPr="000C5DCC">
        <w:rPr>
          <w:b/>
          <w:sz w:val="18"/>
          <w:szCs w:val="18"/>
        </w:rPr>
        <w:t xml:space="preserve"> di concorso</w:t>
      </w:r>
      <w:r w:rsidRPr="000C5DCC">
        <w:rPr>
          <w:b/>
          <w:sz w:val="18"/>
          <w:szCs w:val="18"/>
        </w:rPr>
        <w:t xml:space="preserve">: </w:t>
      </w:r>
      <w:r w:rsidR="00DF6921" w:rsidRPr="000C5DCC">
        <w:rPr>
          <w:b/>
          <w:sz w:val="18"/>
          <w:szCs w:val="18"/>
        </w:rPr>
        <w:t>CONVITTI - anno scolastico 2015/2016</w:t>
      </w:r>
      <w:r w:rsidRPr="000C5DCC">
        <w:rPr>
          <w:b/>
          <w:sz w:val="18"/>
          <w:szCs w:val="18"/>
        </w:rPr>
        <w:t>; COLLEGI UNIVERSITARI – anno accademico 2015/2016 e SUPER MEDIA anni s</w:t>
      </w:r>
      <w:r w:rsidR="00187A4B">
        <w:rPr>
          <w:b/>
          <w:sz w:val="18"/>
          <w:szCs w:val="18"/>
        </w:rPr>
        <w:t>colastici 2013/2014 e 2014/2015</w:t>
      </w:r>
      <w:r w:rsidR="00DF6921" w:rsidRPr="000C5DCC">
        <w:rPr>
          <w:b/>
          <w:sz w:val="18"/>
          <w:szCs w:val="18"/>
        </w:rPr>
        <w:t>.</w:t>
      </w:r>
    </w:p>
    <w:p w:rsidR="00DF6921" w:rsidRPr="000C5DCC" w:rsidRDefault="00DF6921" w:rsidP="00226B00">
      <w:pPr>
        <w:rPr>
          <w:b/>
          <w:sz w:val="18"/>
          <w:szCs w:val="18"/>
        </w:rPr>
      </w:pPr>
    </w:p>
    <w:p w:rsidR="00226B00" w:rsidRDefault="00DF6921" w:rsidP="000C5DCC">
      <w:pPr>
        <w:tabs>
          <w:tab w:val="left" w:pos="5954"/>
        </w:tabs>
        <w:rPr>
          <w:sz w:val="18"/>
          <w:szCs w:val="18"/>
        </w:rPr>
      </w:pPr>
      <w:r w:rsidRPr="000C5DCC">
        <w:rPr>
          <w:sz w:val="18"/>
          <w:szCs w:val="18"/>
        </w:rPr>
        <w:t xml:space="preserve">Si comunica che sul sito internet dell’Istituto </w:t>
      </w:r>
      <w:r w:rsidR="00226B00" w:rsidRPr="000C5DCC">
        <w:rPr>
          <w:sz w:val="18"/>
          <w:szCs w:val="18"/>
        </w:rPr>
        <w:t>sono stati pubblicati i bandi di seguito riportatati.</w:t>
      </w:r>
    </w:p>
    <w:p w:rsidR="009E3FF9" w:rsidRPr="000C5DCC" w:rsidRDefault="009E3FF9" w:rsidP="000C5DCC">
      <w:pPr>
        <w:tabs>
          <w:tab w:val="left" w:pos="5954"/>
        </w:tabs>
        <w:rPr>
          <w:sz w:val="18"/>
          <w:szCs w:val="18"/>
        </w:rPr>
      </w:pPr>
    </w:p>
    <w:p w:rsidR="00F67D45" w:rsidRPr="000C5DCC" w:rsidRDefault="00F67D45" w:rsidP="0071592D">
      <w:pPr>
        <w:pStyle w:val="Paragrafoelenco"/>
        <w:numPr>
          <w:ilvl w:val="0"/>
          <w:numId w:val="7"/>
        </w:numPr>
        <w:tabs>
          <w:tab w:val="left" w:pos="2694"/>
          <w:tab w:val="left" w:pos="5954"/>
        </w:tabs>
        <w:rPr>
          <w:color w:val="000000"/>
          <w:sz w:val="18"/>
          <w:szCs w:val="18"/>
        </w:rPr>
      </w:pPr>
      <w:r w:rsidRPr="000C5DCC">
        <w:rPr>
          <w:sz w:val="18"/>
          <w:szCs w:val="18"/>
        </w:rPr>
        <w:t>B</w:t>
      </w:r>
      <w:r w:rsidR="00DF6921" w:rsidRPr="000C5DCC">
        <w:rPr>
          <w:sz w:val="18"/>
          <w:szCs w:val="18"/>
        </w:rPr>
        <w:t xml:space="preserve">ando di concorso </w:t>
      </w:r>
      <w:r w:rsidR="00DF6921" w:rsidRPr="000C5DCC">
        <w:rPr>
          <w:b/>
          <w:sz w:val="18"/>
          <w:szCs w:val="18"/>
        </w:rPr>
        <w:t xml:space="preserve">CONVITTI </w:t>
      </w:r>
      <w:r w:rsidRPr="000C5DCC">
        <w:rPr>
          <w:b/>
          <w:sz w:val="18"/>
          <w:szCs w:val="18"/>
        </w:rPr>
        <w:t>per l’</w:t>
      </w:r>
      <w:r w:rsidR="00DF6921" w:rsidRPr="000C5DCC">
        <w:rPr>
          <w:b/>
          <w:sz w:val="18"/>
          <w:szCs w:val="18"/>
        </w:rPr>
        <w:t>anno scolastico 2015/2016</w:t>
      </w:r>
      <w:r w:rsidRPr="000C5DCC">
        <w:rPr>
          <w:b/>
          <w:sz w:val="18"/>
          <w:szCs w:val="18"/>
        </w:rPr>
        <w:t xml:space="preserve"> – </w:t>
      </w:r>
      <w:r w:rsidRPr="000C5DCC">
        <w:rPr>
          <w:sz w:val="18"/>
          <w:szCs w:val="18"/>
        </w:rPr>
        <w:t xml:space="preserve">Ospitalità “residenziale” in convitto e per il “dopo scuola” in semiconvitto presso le cinque strutture INPS a gestione diretta e i quarantacinque Convitti Nazionali convenzionati con l’INPS, come da elenco allegato al bando. </w:t>
      </w:r>
      <w:r w:rsidR="00226B00" w:rsidRPr="000C5DCC">
        <w:rPr>
          <w:sz w:val="18"/>
          <w:szCs w:val="18"/>
        </w:rPr>
        <w:t xml:space="preserve"> </w:t>
      </w:r>
    </w:p>
    <w:p w:rsidR="00F86111" w:rsidRPr="000C5DCC" w:rsidRDefault="00F86111" w:rsidP="00F86111">
      <w:pPr>
        <w:rPr>
          <w:rFonts w:cs="Verdana,Italic"/>
          <w:i/>
          <w:iCs/>
          <w:sz w:val="18"/>
          <w:szCs w:val="18"/>
        </w:rPr>
      </w:pPr>
      <w:r w:rsidRPr="000C5DCC">
        <w:rPr>
          <w:sz w:val="18"/>
          <w:szCs w:val="18"/>
        </w:rPr>
        <w:t>Con l'I.N.P.S. - Gestione Dipendenti Pubblici</w:t>
      </w:r>
      <w:r w:rsidR="00F67D45" w:rsidRPr="000C5DCC">
        <w:rPr>
          <w:sz w:val="18"/>
          <w:szCs w:val="18"/>
        </w:rPr>
        <w:t xml:space="preserve"> di Sondrio è convenzionato </w:t>
      </w:r>
      <w:r w:rsidR="00F67D45" w:rsidRPr="000C5DCC">
        <w:rPr>
          <w:b/>
          <w:sz w:val="18"/>
          <w:szCs w:val="18"/>
        </w:rPr>
        <w:t>il Convitto Nazionale Statale “G. Piazzi” -</w:t>
      </w:r>
      <w:r w:rsidR="00187A4B">
        <w:rPr>
          <w:b/>
          <w:sz w:val="18"/>
          <w:szCs w:val="18"/>
        </w:rPr>
        <w:t xml:space="preserve"> </w:t>
      </w:r>
      <w:r w:rsidRPr="000C5DCC">
        <w:rPr>
          <w:b/>
          <w:sz w:val="18"/>
          <w:szCs w:val="18"/>
        </w:rPr>
        <w:t>S</w:t>
      </w:r>
      <w:r w:rsidR="00F67D45" w:rsidRPr="000C5DCC">
        <w:rPr>
          <w:b/>
          <w:sz w:val="18"/>
          <w:szCs w:val="18"/>
        </w:rPr>
        <w:t xml:space="preserve">alita Schenardi, 6 – 23100 SONDRIO </w:t>
      </w:r>
      <w:r w:rsidRPr="000C5DCC">
        <w:rPr>
          <w:b/>
          <w:sz w:val="18"/>
          <w:szCs w:val="18"/>
        </w:rPr>
        <w:t xml:space="preserve">- </w:t>
      </w:r>
      <w:r w:rsidR="00F67D45" w:rsidRPr="000C5DCC">
        <w:rPr>
          <w:i/>
          <w:sz w:val="18"/>
          <w:szCs w:val="18"/>
        </w:rPr>
        <w:t xml:space="preserve">tel.0342/212153 - </w:t>
      </w:r>
      <w:r w:rsidRPr="000C5DCC">
        <w:rPr>
          <w:rFonts w:cs="Verdana,Italic"/>
          <w:i/>
          <w:iCs/>
          <w:sz w:val="18"/>
          <w:szCs w:val="18"/>
        </w:rPr>
        <w:t xml:space="preserve">fax 0342210196 </w:t>
      </w:r>
    </w:p>
    <w:p w:rsidR="00F67D45" w:rsidRPr="000C5DCC" w:rsidRDefault="00F67D45" w:rsidP="00F86111">
      <w:pPr>
        <w:rPr>
          <w:rFonts w:cs="Verdana,Italic"/>
          <w:i/>
          <w:iCs/>
          <w:sz w:val="18"/>
          <w:szCs w:val="18"/>
        </w:rPr>
      </w:pPr>
      <w:r w:rsidRPr="000C5DCC">
        <w:rPr>
          <w:i/>
          <w:sz w:val="18"/>
          <w:szCs w:val="18"/>
        </w:rPr>
        <w:t xml:space="preserve">e-mail: </w:t>
      </w:r>
      <w:hyperlink r:id="rId8" w:history="1">
        <w:r w:rsidRPr="000C5DCC">
          <w:rPr>
            <w:rStyle w:val="Collegamentoipertestuale"/>
            <w:rFonts w:cs="Verdana,Italic"/>
            <w:i/>
            <w:iCs/>
            <w:sz w:val="18"/>
            <w:szCs w:val="18"/>
          </w:rPr>
          <w:t>convitto.nazionale@provincia.so.it</w:t>
        </w:r>
      </w:hyperlink>
      <w:r w:rsidRPr="000C5DCC">
        <w:rPr>
          <w:rFonts w:cs="Verdana,Italic"/>
          <w:i/>
          <w:iCs/>
          <w:color w:val="0000FF"/>
          <w:sz w:val="18"/>
          <w:szCs w:val="18"/>
        </w:rPr>
        <w:t xml:space="preserve"> - </w:t>
      </w:r>
      <w:r w:rsidRPr="000C5DCC">
        <w:rPr>
          <w:rFonts w:cs="Verdana,Italic"/>
          <w:i/>
          <w:iCs/>
          <w:sz w:val="18"/>
          <w:szCs w:val="18"/>
        </w:rPr>
        <w:t>sovc01000p@istruzione.it</w:t>
      </w:r>
    </w:p>
    <w:p w:rsidR="00F67D45" w:rsidRPr="000C5DCC" w:rsidRDefault="00F67D45" w:rsidP="00F67D45">
      <w:pPr>
        <w:pStyle w:val="Paragrafoelenco"/>
        <w:autoSpaceDE w:val="0"/>
        <w:autoSpaceDN w:val="0"/>
        <w:adjustRightInd w:val="0"/>
        <w:rPr>
          <w:rFonts w:cs="Verdana,Bold"/>
          <w:b/>
          <w:bCs/>
          <w:color w:val="000000"/>
          <w:sz w:val="18"/>
          <w:szCs w:val="18"/>
        </w:rPr>
      </w:pPr>
      <w:r w:rsidRPr="000C5DCC">
        <w:rPr>
          <w:rFonts w:cs="Verdana,Bold"/>
          <w:b/>
          <w:bCs/>
          <w:color w:val="000000"/>
          <w:sz w:val="18"/>
          <w:szCs w:val="18"/>
        </w:rPr>
        <w:t>Nuove iscrizioni</w:t>
      </w:r>
    </w:p>
    <w:p w:rsidR="00F67D45" w:rsidRPr="00DA337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i/>
          <w:color w:val="000000"/>
          <w:sz w:val="18"/>
          <w:szCs w:val="18"/>
        </w:rPr>
      </w:pPr>
      <w:r w:rsidRPr="00DA337C">
        <w:rPr>
          <w:rFonts w:cs="Verdana"/>
          <w:i/>
          <w:color w:val="000000"/>
          <w:sz w:val="18"/>
          <w:szCs w:val="18"/>
        </w:rPr>
        <w:t>n. 9 posti in convitto solo maschi di cui:</w:t>
      </w:r>
    </w:p>
    <w:p w:rsidR="00F67D45" w:rsidRPr="000C5DC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0C5DCC">
        <w:rPr>
          <w:rFonts w:cs="Verdana"/>
          <w:color w:val="000000"/>
          <w:sz w:val="18"/>
          <w:szCs w:val="18"/>
        </w:rPr>
        <w:t>n.</w:t>
      </w:r>
      <w:r w:rsidR="00DA337C">
        <w:rPr>
          <w:rFonts w:cs="Verdana"/>
          <w:color w:val="000000"/>
          <w:sz w:val="18"/>
          <w:szCs w:val="18"/>
        </w:rPr>
        <w:t xml:space="preserve"> </w:t>
      </w:r>
      <w:r w:rsidRPr="000C5DCC">
        <w:rPr>
          <w:rFonts w:cs="Verdana"/>
          <w:color w:val="000000"/>
          <w:sz w:val="18"/>
          <w:szCs w:val="18"/>
        </w:rPr>
        <w:t>9 posti per la I classe della scuola secondaria di II grado;</w:t>
      </w:r>
    </w:p>
    <w:p w:rsidR="00F67D45" w:rsidRPr="00DA337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i/>
          <w:color w:val="000000"/>
          <w:sz w:val="18"/>
          <w:szCs w:val="18"/>
        </w:rPr>
      </w:pPr>
      <w:r w:rsidRPr="00DA337C">
        <w:rPr>
          <w:rFonts w:cs="Verdana"/>
          <w:i/>
          <w:color w:val="000000"/>
          <w:sz w:val="18"/>
          <w:szCs w:val="18"/>
        </w:rPr>
        <w:t>n. 9 posti in convitto solo femmine di cui:</w:t>
      </w:r>
    </w:p>
    <w:p w:rsidR="00F67D45" w:rsidRPr="000C5DC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0C5DCC">
        <w:rPr>
          <w:rFonts w:cs="Verdana"/>
          <w:color w:val="000000"/>
          <w:sz w:val="18"/>
          <w:szCs w:val="18"/>
        </w:rPr>
        <w:t>n.</w:t>
      </w:r>
      <w:r w:rsidR="00DA337C">
        <w:rPr>
          <w:rFonts w:cs="Verdana"/>
          <w:color w:val="000000"/>
          <w:sz w:val="18"/>
          <w:szCs w:val="18"/>
        </w:rPr>
        <w:t xml:space="preserve"> </w:t>
      </w:r>
      <w:r w:rsidRPr="000C5DCC">
        <w:rPr>
          <w:rFonts w:cs="Verdana"/>
          <w:color w:val="000000"/>
          <w:sz w:val="18"/>
          <w:szCs w:val="18"/>
        </w:rPr>
        <w:t>8 posti per la I classe della scuola secondaria di II grado;</w:t>
      </w:r>
    </w:p>
    <w:p w:rsidR="00F67D45" w:rsidRPr="000C5DC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0C5DCC">
        <w:rPr>
          <w:rFonts w:cs="Verdana"/>
          <w:color w:val="000000"/>
          <w:sz w:val="18"/>
          <w:szCs w:val="18"/>
        </w:rPr>
        <w:t>n.</w:t>
      </w:r>
      <w:r w:rsidR="00DA337C">
        <w:rPr>
          <w:rFonts w:cs="Verdana"/>
          <w:color w:val="000000"/>
          <w:sz w:val="18"/>
          <w:szCs w:val="18"/>
        </w:rPr>
        <w:t xml:space="preserve"> </w:t>
      </w:r>
      <w:r w:rsidRPr="000C5DCC">
        <w:rPr>
          <w:rFonts w:cs="Verdana"/>
          <w:color w:val="000000"/>
          <w:sz w:val="18"/>
          <w:szCs w:val="18"/>
        </w:rPr>
        <w:t>1 posti per la II classe della scuola secondaria di II grado;</w:t>
      </w:r>
    </w:p>
    <w:p w:rsidR="00F67D45" w:rsidRPr="00DA337C" w:rsidRDefault="00DA337C" w:rsidP="00F67D45">
      <w:pPr>
        <w:pStyle w:val="Paragrafoelenco"/>
        <w:autoSpaceDE w:val="0"/>
        <w:autoSpaceDN w:val="0"/>
        <w:adjustRightInd w:val="0"/>
        <w:rPr>
          <w:rFonts w:cs="Verdana"/>
          <w:i/>
          <w:color w:val="000000"/>
          <w:sz w:val="18"/>
          <w:szCs w:val="18"/>
        </w:rPr>
      </w:pPr>
      <w:r w:rsidRPr="00DA337C">
        <w:rPr>
          <w:rFonts w:cs="Verdana"/>
          <w:i/>
          <w:color w:val="000000"/>
          <w:sz w:val="18"/>
          <w:szCs w:val="18"/>
        </w:rPr>
        <w:t xml:space="preserve">n. </w:t>
      </w:r>
      <w:r w:rsidR="00F67D45" w:rsidRPr="00DA337C">
        <w:rPr>
          <w:rFonts w:cs="Verdana"/>
          <w:i/>
          <w:color w:val="000000"/>
          <w:sz w:val="18"/>
          <w:szCs w:val="18"/>
        </w:rPr>
        <w:t>25 posti in semiconvitto (maschi e femmine) di cui:</w:t>
      </w:r>
    </w:p>
    <w:p w:rsidR="00F67D45" w:rsidRPr="000C5DC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0C5DCC">
        <w:rPr>
          <w:rFonts w:cs="Verdana"/>
          <w:color w:val="000000"/>
          <w:sz w:val="18"/>
          <w:szCs w:val="18"/>
        </w:rPr>
        <w:t>n.</w:t>
      </w:r>
      <w:r w:rsidR="00DA337C">
        <w:rPr>
          <w:rFonts w:cs="Verdana"/>
          <w:color w:val="000000"/>
          <w:sz w:val="18"/>
          <w:szCs w:val="18"/>
        </w:rPr>
        <w:t xml:space="preserve"> </w:t>
      </w:r>
      <w:r w:rsidRPr="000C5DCC">
        <w:rPr>
          <w:rFonts w:cs="Verdana"/>
          <w:color w:val="000000"/>
          <w:sz w:val="18"/>
          <w:szCs w:val="18"/>
        </w:rPr>
        <w:t>15 per la scuola secondaria di I grado;</w:t>
      </w:r>
    </w:p>
    <w:p w:rsidR="00F67D45" w:rsidRPr="000C5DC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0C5DCC">
        <w:rPr>
          <w:rFonts w:cs="Verdana"/>
          <w:color w:val="000000"/>
          <w:sz w:val="18"/>
          <w:szCs w:val="18"/>
        </w:rPr>
        <w:t>n.</w:t>
      </w:r>
      <w:r w:rsidR="00DA337C">
        <w:rPr>
          <w:rFonts w:cs="Verdana"/>
          <w:color w:val="000000"/>
          <w:sz w:val="18"/>
          <w:szCs w:val="18"/>
        </w:rPr>
        <w:t xml:space="preserve"> </w:t>
      </w:r>
      <w:r w:rsidRPr="000C5DCC">
        <w:rPr>
          <w:rFonts w:cs="Verdana"/>
          <w:color w:val="000000"/>
          <w:sz w:val="18"/>
          <w:szCs w:val="18"/>
        </w:rPr>
        <w:t xml:space="preserve">10 per la classe </w:t>
      </w:r>
      <w:r w:rsidR="00DA337C">
        <w:rPr>
          <w:rFonts w:cs="Verdana"/>
          <w:color w:val="000000"/>
          <w:sz w:val="18"/>
          <w:szCs w:val="18"/>
        </w:rPr>
        <w:t>I dell’Istituto Tecnico Agrario.</w:t>
      </w:r>
    </w:p>
    <w:p w:rsidR="00F67D45" w:rsidRPr="00DA337C" w:rsidRDefault="00F67D45" w:rsidP="00F67D45">
      <w:pPr>
        <w:pStyle w:val="Paragrafoelenco"/>
        <w:autoSpaceDE w:val="0"/>
        <w:autoSpaceDN w:val="0"/>
        <w:adjustRightInd w:val="0"/>
        <w:rPr>
          <w:rFonts w:cs="Verdana"/>
          <w:i/>
          <w:color w:val="000000"/>
          <w:sz w:val="18"/>
          <w:szCs w:val="18"/>
        </w:rPr>
      </w:pPr>
      <w:r w:rsidRPr="00DA337C">
        <w:rPr>
          <w:rFonts w:cs="Verdana"/>
          <w:i/>
          <w:color w:val="000000"/>
          <w:sz w:val="18"/>
          <w:szCs w:val="18"/>
        </w:rPr>
        <w:t>Retta annuale convitto € 2.800,00</w:t>
      </w:r>
      <w:r w:rsidR="00DA337C" w:rsidRPr="00DA337C">
        <w:rPr>
          <w:rFonts w:cs="Verdana"/>
          <w:i/>
          <w:color w:val="000000"/>
          <w:sz w:val="18"/>
          <w:szCs w:val="18"/>
        </w:rPr>
        <w:t>.</w:t>
      </w:r>
    </w:p>
    <w:p w:rsidR="00F67D45" w:rsidRPr="00DA337C" w:rsidRDefault="00F67D45" w:rsidP="00F67D45">
      <w:pPr>
        <w:pStyle w:val="Paragrafoelenco"/>
        <w:rPr>
          <w:rFonts w:eastAsia="Times New Roman"/>
          <w:i/>
          <w:sz w:val="18"/>
          <w:szCs w:val="18"/>
        </w:rPr>
      </w:pPr>
      <w:r w:rsidRPr="00DA337C">
        <w:rPr>
          <w:rFonts w:cs="Verdana"/>
          <w:i/>
          <w:color w:val="000000"/>
          <w:sz w:val="18"/>
          <w:szCs w:val="18"/>
        </w:rPr>
        <w:t>Retta annuale semiconvitto € 1.250,00</w:t>
      </w:r>
      <w:r w:rsidR="00DA337C" w:rsidRPr="00DA337C">
        <w:rPr>
          <w:rFonts w:cs="Verdana"/>
          <w:i/>
          <w:color w:val="000000"/>
          <w:sz w:val="18"/>
          <w:szCs w:val="18"/>
        </w:rPr>
        <w:t>.</w:t>
      </w:r>
    </w:p>
    <w:p w:rsidR="00DF6921" w:rsidRPr="000C5DCC" w:rsidRDefault="00F67D45" w:rsidP="00F67D45">
      <w:pPr>
        <w:tabs>
          <w:tab w:val="left" w:pos="2694"/>
          <w:tab w:val="left" w:pos="5954"/>
        </w:tabs>
        <w:rPr>
          <w:color w:val="000000"/>
          <w:sz w:val="18"/>
          <w:szCs w:val="18"/>
        </w:rPr>
      </w:pPr>
      <w:r w:rsidRPr="000C5DCC">
        <w:rPr>
          <w:sz w:val="18"/>
          <w:szCs w:val="18"/>
        </w:rPr>
        <w:t xml:space="preserve">Il beneficio è </w:t>
      </w:r>
      <w:r w:rsidR="00226B00" w:rsidRPr="000C5DCC">
        <w:rPr>
          <w:sz w:val="18"/>
          <w:szCs w:val="18"/>
        </w:rPr>
        <w:t>rivolto ai</w:t>
      </w:r>
      <w:r w:rsidR="00226B00" w:rsidRPr="000C5DCC">
        <w:rPr>
          <w:b/>
          <w:sz w:val="18"/>
          <w:szCs w:val="18"/>
        </w:rPr>
        <w:t xml:space="preserve"> </w:t>
      </w:r>
      <w:r w:rsidRPr="000C5DCC">
        <w:rPr>
          <w:sz w:val="18"/>
          <w:szCs w:val="18"/>
        </w:rPr>
        <w:t xml:space="preserve">figli, agli orfani ed equiparati degli </w:t>
      </w:r>
      <w:r w:rsidR="00DF6921" w:rsidRPr="000C5DCC">
        <w:rPr>
          <w:sz w:val="18"/>
          <w:szCs w:val="18"/>
        </w:rPr>
        <w:t>iscritti (dipendenti o pensionati) alla Gestione unitaria delle prestazioni creditizie e sociali; dei pensionati utenti della Gestione Dipendenti Pubblici e degli iscritti (dipendenti o pensionati) alla Gestione Assistenza Magistrale</w:t>
      </w:r>
      <w:r w:rsidR="00DF6921" w:rsidRPr="000C5DCC">
        <w:rPr>
          <w:color w:val="000000"/>
          <w:sz w:val="18"/>
          <w:szCs w:val="18"/>
        </w:rPr>
        <w:t>.</w:t>
      </w:r>
    </w:p>
    <w:p w:rsidR="00F86111" w:rsidRPr="000C5DCC" w:rsidRDefault="00F86111" w:rsidP="00F86111">
      <w:pPr>
        <w:autoSpaceDE w:val="0"/>
        <w:autoSpaceDN w:val="0"/>
        <w:adjustRightInd w:val="0"/>
        <w:rPr>
          <w:b/>
          <w:sz w:val="18"/>
          <w:szCs w:val="18"/>
        </w:rPr>
      </w:pPr>
      <w:r w:rsidRPr="000C5DCC">
        <w:rPr>
          <w:sz w:val="18"/>
          <w:szCs w:val="18"/>
        </w:rPr>
        <w:t xml:space="preserve">La domanda di partecipazione al concorso deve essere trasmessa esclusivamente </w:t>
      </w:r>
      <w:r w:rsidR="00866296">
        <w:rPr>
          <w:sz w:val="18"/>
          <w:szCs w:val="18"/>
        </w:rPr>
        <w:t xml:space="preserve">per via telematica </w:t>
      </w:r>
      <w:r w:rsidRPr="000C5DCC">
        <w:rPr>
          <w:sz w:val="18"/>
          <w:szCs w:val="18"/>
        </w:rPr>
        <w:t xml:space="preserve">entro le ore </w:t>
      </w:r>
      <w:r w:rsidRPr="000C5DCC">
        <w:rPr>
          <w:b/>
          <w:sz w:val="18"/>
          <w:szCs w:val="18"/>
        </w:rPr>
        <w:t>12:00 di giovedì 20 agosto 2015.</w:t>
      </w:r>
    </w:p>
    <w:p w:rsidR="007771BB" w:rsidRPr="000C5DCC" w:rsidRDefault="007771BB" w:rsidP="007771BB">
      <w:pPr>
        <w:tabs>
          <w:tab w:val="left" w:pos="5954"/>
        </w:tabs>
        <w:rPr>
          <w:color w:val="000000"/>
          <w:sz w:val="18"/>
          <w:szCs w:val="18"/>
        </w:rPr>
      </w:pPr>
      <w:r w:rsidRPr="000C5DCC">
        <w:rPr>
          <w:color w:val="000000"/>
          <w:sz w:val="18"/>
          <w:szCs w:val="18"/>
        </w:rPr>
        <w:t>Si evidenzia che non devono presentare alcuna domanda coloro che sono risultati vincitori negli anni precedenti ed hanno ottenuto il relativo beneficio, ma dovranno attivarsi a richiedere l’attestazione ISEE 2015</w:t>
      </w:r>
      <w:r w:rsidR="009E3FF9">
        <w:rPr>
          <w:color w:val="000000"/>
          <w:sz w:val="18"/>
          <w:szCs w:val="18"/>
        </w:rPr>
        <w:t>, qualora non ancora in possesso, del nucleo familiare in cui compare il beneficiario.</w:t>
      </w:r>
      <w:r w:rsidRPr="000C5DCC">
        <w:rPr>
          <w:color w:val="000000"/>
          <w:sz w:val="18"/>
          <w:szCs w:val="18"/>
        </w:rPr>
        <w:t xml:space="preserve"> </w:t>
      </w:r>
    </w:p>
    <w:p w:rsidR="00F86111" w:rsidRPr="000C5DCC" w:rsidRDefault="00F86111" w:rsidP="00F86111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86111" w:rsidRPr="000C5DCC" w:rsidRDefault="00F86111" w:rsidP="00F86111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b/>
          <w:sz w:val="18"/>
          <w:szCs w:val="18"/>
        </w:rPr>
      </w:pPr>
      <w:r w:rsidRPr="000C5DCC">
        <w:rPr>
          <w:sz w:val="18"/>
          <w:szCs w:val="18"/>
        </w:rPr>
        <w:t>Bando di concorso</w:t>
      </w:r>
      <w:r w:rsidRPr="000C5DCC">
        <w:rPr>
          <w:b/>
          <w:sz w:val="18"/>
          <w:szCs w:val="18"/>
        </w:rPr>
        <w:t xml:space="preserve"> COLLEGI UNIVERSITARI – anno accademico 2015/2016 </w:t>
      </w:r>
    </w:p>
    <w:p w:rsidR="00F67D45" w:rsidRPr="000C5DCC" w:rsidRDefault="00F86111" w:rsidP="00F86111">
      <w:pPr>
        <w:autoSpaceDE w:val="0"/>
        <w:autoSpaceDN w:val="0"/>
        <w:adjustRightInd w:val="0"/>
        <w:rPr>
          <w:sz w:val="18"/>
          <w:szCs w:val="18"/>
        </w:rPr>
      </w:pPr>
      <w:r w:rsidRPr="000C5DCC">
        <w:rPr>
          <w:sz w:val="18"/>
          <w:szCs w:val="18"/>
        </w:rPr>
        <w:t>L’'I.N.P.S. - Gestione Dipendenti Pubblici</w:t>
      </w:r>
      <w:r w:rsidR="006E0092" w:rsidRPr="000C5DCC">
        <w:rPr>
          <w:sz w:val="18"/>
          <w:szCs w:val="18"/>
        </w:rPr>
        <w:t>,</w:t>
      </w:r>
      <w:r w:rsidRPr="000C5DCC">
        <w:rPr>
          <w:sz w:val="18"/>
          <w:szCs w:val="18"/>
        </w:rPr>
        <w:t xml:space="preserve"> </w:t>
      </w:r>
      <w:r w:rsidR="006E0092" w:rsidRPr="000C5DCC">
        <w:rPr>
          <w:sz w:val="18"/>
          <w:szCs w:val="18"/>
        </w:rPr>
        <w:t xml:space="preserve">nell’intendo di proseguire e consolidare il programma di assistenza e in favore degli studenti universitari, </w:t>
      </w:r>
      <w:r w:rsidRPr="000C5DCC">
        <w:rPr>
          <w:sz w:val="18"/>
          <w:szCs w:val="18"/>
        </w:rPr>
        <w:t>ha indetto il concorso per conferire nuovi posti</w:t>
      </w:r>
      <w:r w:rsidR="006E0092" w:rsidRPr="000C5DCC">
        <w:rPr>
          <w:sz w:val="18"/>
          <w:szCs w:val="18"/>
        </w:rPr>
        <w:t xml:space="preserve">, sia </w:t>
      </w:r>
      <w:r w:rsidRPr="000C5DCC">
        <w:rPr>
          <w:sz w:val="18"/>
          <w:szCs w:val="18"/>
        </w:rPr>
        <w:t xml:space="preserve">presso </w:t>
      </w:r>
      <w:r w:rsidR="006E0092" w:rsidRPr="000C5DCC">
        <w:rPr>
          <w:sz w:val="18"/>
          <w:szCs w:val="18"/>
        </w:rPr>
        <w:t>Collegi Universitari convenzionati, indicati</w:t>
      </w:r>
      <w:r w:rsidRPr="000C5DCC">
        <w:rPr>
          <w:sz w:val="18"/>
          <w:szCs w:val="18"/>
        </w:rPr>
        <w:t xml:space="preserve"> nell’allegato 1 al il presente bando</w:t>
      </w:r>
      <w:r w:rsidR="006E0092" w:rsidRPr="000C5DCC">
        <w:rPr>
          <w:sz w:val="18"/>
          <w:szCs w:val="18"/>
        </w:rPr>
        <w:t xml:space="preserve">, che presso le proprie strutture a gestione diretta di Anagni (FR), Arezzo (AR), Caltagirone (CT), Sansepolcro (AR) e Spoleto (PG). </w:t>
      </w:r>
    </w:p>
    <w:p w:rsidR="006E0092" w:rsidRPr="000C5DCC" w:rsidRDefault="006E0092" w:rsidP="00F86111">
      <w:pPr>
        <w:autoSpaceDE w:val="0"/>
        <w:autoSpaceDN w:val="0"/>
        <w:adjustRightInd w:val="0"/>
        <w:rPr>
          <w:sz w:val="18"/>
          <w:szCs w:val="18"/>
        </w:rPr>
      </w:pPr>
      <w:r w:rsidRPr="000C5DCC">
        <w:rPr>
          <w:sz w:val="18"/>
          <w:szCs w:val="18"/>
        </w:rPr>
        <w:lastRenderedPageBreak/>
        <w:t>Il beneficio è rivolto ai</w:t>
      </w:r>
      <w:r w:rsidRPr="000C5DCC">
        <w:rPr>
          <w:b/>
          <w:sz w:val="18"/>
          <w:szCs w:val="18"/>
        </w:rPr>
        <w:t xml:space="preserve"> </w:t>
      </w:r>
      <w:r w:rsidRPr="000C5DCC">
        <w:rPr>
          <w:sz w:val="18"/>
          <w:szCs w:val="18"/>
        </w:rPr>
        <w:t>figli, agli orfani ed equiparati degli iscritti (dipendenti o pensionati) alla Gestione unitaria delle prestazioni creditizie e sociali; dei pensionati utenti della Gestione Dipendenti Pubblici e degli iscritti (dipendenti o pensionati) alla Gestione Assistenza Magistrale e degli iscritti al Fondo IPOST.</w:t>
      </w:r>
    </w:p>
    <w:p w:rsidR="006E0092" w:rsidRPr="000C5DCC" w:rsidRDefault="006E0092" w:rsidP="006E0092">
      <w:pPr>
        <w:autoSpaceDE w:val="0"/>
        <w:autoSpaceDN w:val="0"/>
        <w:adjustRightInd w:val="0"/>
        <w:rPr>
          <w:b/>
          <w:sz w:val="18"/>
          <w:szCs w:val="18"/>
        </w:rPr>
      </w:pPr>
      <w:r w:rsidRPr="000C5DCC">
        <w:rPr>
          <w:sz w:val="18"/>
          <w:szCs w:val="18"/>
        </w:rPr>
        <w:t xml:space="preserve">La domanda di partecipazione al concorso deve essere trasmessa esclusivamente </w:t>
      </w:r>
      <w:r w:rsidR="00187A4B">
        <w:rPr>
          <w:sz w:val="18"/>
          <w:szCs w:val="18"/>
        </w:rPr>
        <w:t xml:space="preserve">per via telematica </w:t>
      </w:r>
      <w:r w:rsidRPr="000C5DCC">
        <w:rPr>
          <w:sz w:val="18"/>
          <w:szCs w:val="18"/>
        </w:rPr>
        <w:t xml:space="preserve">entro le ore </w:t>
      </w:r>
      <w:r w:rsidRPr="000C5DCC">
        <w:rPr>
          <w:b/>
          <w:sz w:val="18"/>
          <w:szCs w:val="18"/>
        </w:rPr>
        <w:t xml:space="preserve">12:00 di </w:t>
      </w:r>
      <w:r w:rsidR="00603215" w:rsidRPr="000C5DCC">
        <w:rPr>
          <w:b/>
          <w:sz w:val="18"/>
          <w:szCs w:val="18"/>
        </w:rPr>
        <w:t>lun</w:t>
      </w:r>
      <w:r w:rsidRPr="000C5DCC">
        <w:rPr>
          <w:b/>
          <w:sz w:val="18"/>
          <w:szCs w:val="18"/>
        </w:rPr>
        <w:t xml:space="preserve">edì </w:t>
      </w:r>
      <w:r w:rsidR="002531D5" w:rsidRPr="000C5DCC">
        <w:rPr>
          <w:b/>
          <w:sz w:val="18"/>
          <w:szCs w:val="18"/>
        </w:rPr>
        <w:t>31</w:t>
      </w:r>
      <w:r w:rsidRPr="000C5DCC">
        <w:rPr>
          <w:b/>
          <w:sz w:val="18"/>
          <w:szCs w:val="18"/>
        </w:rPr>
        <w:t xml:space="preserve"> agosto 2015.</w:t>
      </w:r>
    </w:p>
    <w:p w:rsidR="002531D5" w:rsidRPr="000C5DCC" w:rsidRDefault="002531D5" w:rsidP="006E0092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2531D5" w:rsidRPr="0074159B" w:rsidRDefault="002531D5" w:rsidP="0074159B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74159B">
        <w:rPr>
          <w:sz w:val="18"/>
          <w:szCs w:val="18"/>
        </w:rPr>
        <w:t>Bando di concorso</w:t>
      </w:r>
      <w:r w:rsidRPr="0074159B">
        <w:rPr>
          <w:b/>
          <w:sz w:val="18"/>
          <w:szCs w:val="18"/>
        </w:rPr>
        <w:t xml:space="preserve"> SUPER MEDIA anni scolastici 2013/2014 e 2014/2015 – </w:t>
      </w:r>
      <w:r w:rsidRPr="0074159B">
        <w:rPr>
          <w:sz w:val="18"/>
          <w:szCs w:val="18"/>
        </w:rPr>
        <w:t>per il</w:t>
      </w:r>
      <w:r w:rsidR="0074159B" w:rsidRPr="0074159B">
        <w:rPr>
          <w:sz w:val="18"/>
          <w:szCs w:val="18"/>
        </w:rPr>
        <w:t xml:space="preserve"> </w:t>
      </w:r>
      <w:r w:rsidR="000C5DCC" w:rsidRPr="0074159B">
        <w:rPr>
          <w:sz w:val="18"/>
          <w:szCs w:val="18"/>
        </w:rPr>
        <w:t xml:space="preserve">conseguimento del </w:t>
      </w:r>
      <w:r w:rsidRPr="0074159B">
        <w:rPr>
          <w:sz w:val="18"/>
          <w:szCs w:val="18"/>
        </w:rPr>
        <w:t>titolo di studio relativo al ciclo scolastico della scuola secondaria di primo e secondo grado e per la promozione alle classi successive nella scuola secondaria di secondo grado.</w:t>
      </w:r>
      <w:r w:rsidR="00FC07EA" w:rsidRPr="0074159B">
        <w:rPr>
          <w:sz w:val="18"/>
          <w:szCs w:val="18"/>
        </w:rPr>
        <w:t xml:space="preserve"> Possono partecipare al concorso gli studenti che hanno frequentato scuole equiparate alla scuola secondaria di secondo grado, il conservatorio o corsi di formazione professionale di durata non inferiore a sei mesi.</w:t>
      </w:r>
    </w:p>
    <w:p w:rsidR="002531D5" w:rsidRDefault="002531D5" w:rsidP="002531D5">
      <w:pPr>
        <w:autoSpaceDE w:val="0"/>
        <w:autoSpaceDN w:val="0"/>
        <w:adjustRightInd w:val="0"/>
        <w:rPr>
          <w:sz w:val="18"/>
          <w:szCs w:val="18"/>
        </w:rPr>
      </w:pPr>
      <w:r w:rsidRPr="000C5DCC">
        <w:rPr>
          <w:sz w:val="18"/>
          <w:szCs w:val="18"/>
        </w:rPr>
        <w:t>Il beneficio è rivolto ai</w:t>
      </w:r>
      <w:r w:rsidRPr="000C5DCC">
        <w:rPr>
          <w:b/>
          <w:sz w:val="18"/>
          <w:szCs w:val="18"/>
        </w:rPr>
        <w:t xml:space="preserve"> </w:t>
      </w:r>
      <w:r w:rsidRPr="000C5DCC">
        <w:rPr>
          <w:sz w:val="18"/>
          <w:szCs w:val="18"/>
        </w:rPr>
        <w:t>figli, agli orfani ed equiparati degli iscritti (dipendenti o pensionati) alla Gestione unitaria delle prestazioni creditizie e sociali; dei pensionati utenti della Gestione Dipendenti Pubblici e degli iscritti (dipendenti o pensionati) alla Gestione Assistenza Magistrale</w:t>
      </w:r>
      <w:r w:rsidR="00603215" w:rsidRPr="000C5DCC">
        <w:rPr>
          <w:sz w:val="18"/>
          <w:szCs w:val="18"/>
        </w:rPr>
        <w:t xml:space="preserve"> purché in possesso di un valore ISEE pari o inferiore a 32.000,00 euro.</w:t>
      </w:r>
    </w:p>
    <w:p w:rsidR="002531D5" w:rsidRDefault="00603215" w:rsidP="002531D5">
      <w:pPr>
        <w:autoSpaceDE w:val="0"/>
        <w:autoSpaceDN w:val="0"/>
        <w:adjustRightInd w:val="0"/>
        <w:rPr>
          <w:sz w:val="18"/>
          <w:szCs w:val="18"/>
        </w:rPr>
      </w:pPr>
      <w:r w:rsidRPr="000C5DCC">
        <w:rPr>
          <w:sz w:val="18"/>
          <w:szCs w:val="18"/>
        </w:rPr>
        <w:t>Le domande</w:t>
      </w:r>
      <w:r w:rsidR="002531D5" w:rsidRPr="000C5DCC">
        <w:rPr>
          <w:sz w:val="18"/>
          <w:szCs w:val="18"/>
        </w:rPr>
        <w:t xml:space="preserve"> di partecipazione</w:t>
      </w:r>
      <w:r w:rsidRPr="000C5DCC">
        <w:rPr>
          <w:sz w:val="18"/>
          <w:szCs w:val="18"/>
        </w:rPr>
        <w:t xml:space="preserve"> al concorso devono</w:t>
      </w:r>
      <w:r w:rsidR="002531D5" w:rsidRPr="000C5DCC">
        <w:rPr>
          <w:sz w:val="18"/>
          <w:szCs w:val="18"/>
        </w:rPr>
        <w:t xml:space="preserve"> essere </w:t>
      </w:r>
      <w:r w:rsidRPr="000C5DCC">
        <w:rPr>
          <w:sz w:val="18"/>
          <w:szCs w:val="18"/>
        </w:rPr>
        <w:t>trasmesse</w:t>
      </w:r>
      <w:r w:rsidR="002531D5" w:rsidRPr="000C5DCC">
        <w:rPr>
          <w:sz w:val="18"/>
          <w:szCs w:val="18"/>
        </w:rPr>
        <w:t xml:space="preserve"> esclusivamente </w:t>
      </w:r>
      <w:r w:rsidRPr="000C5DCC">
        <w:rPr>
          <w:sz w:val="18"/>
          <w:szCs w:val="18"/>
        </w:rPr>
        <w:t>per via telematica</w:t>
      </w:r>
      <w:r w:rsidR="002531D5" w:rsidRPr="000C5DCC">
        <w:rPr>
          <w:sz w:val="18"/>
          <w:szCs w:val="18"/>
        </w:rPr>
        <w:t xml:space="preserve"> entro le ore </w:t>
      </w:r>
      <w:r w:rsidR="002531D5" w:rsidRPr="000C5DCC">
        <w:rPr>
          <w:b/>
          <w:sz w:val="18"/>
          <w:szCs w:val="18"/>
        </w:rPr>
        <w:t xml:space="preserve">12:00 di </w:t>
      </w:r>
      <w:r w:rsidRPr="000C5DCC">
        <w:rPr>
          <w:b/>
          <w:sz w:val="18"/>
          <w:szCs w:val="18"/>
        </w:rPr>
        <w:t>mercoled</w:t>
      </w:r>
      <w:r w:rsidR="002531D5" w:rsidRPr="000C5DCC">
        <w:rPr>
          <w:b/>
          <w:sz w:val="18"/>
          <w:szCs w:val="18"/>
        </w:rPr>
        <w:t>ì 30 settembre 2015.</w:t>
      </w:r>
      <w:r w:rsidR="00FC07EA">
        <w:rPr>
          <w:b/>
          <w:sz w:val="18"/>
          <w:szCs w:val="18"/>
        </w:rPr>
        <w:t xml:space="preserve"> </w:t>
      </w:r>
      <w:r w:rsidR="00FC07EA" w:rsidRPr="00FC07EA">
        <w:rPr>
          <w:sz w:val="18"/>
          <w:szCs w:val="18"/>
        </w:rPr>
        <w:t xml:space="preserve">Si evidenzia che qualora il beneficiario sia in possesso dei requisiti per la partecipazione al concorso per entrambe le annualità, </w:t>
      </w:r>
      <w:r w:rsidR="00FC07EA">
        <w:rPr>
          <w:sz w:val="18"/>
          <w:szCs w:val="18"/>
        </w:rPr>
        <w:t xml:space="preserve">il beneficiario </w:t>
      </w:r>
      <w:r w:rsidR="00FC07EA" w:rsidRPr="00FC07EA">
        <w:rPr>
          <w:sz w:val="18"/>
          <w:szCs w:val="18"/>
        </w:rPr>
        <w:t>dovr</w:t>
      </w:r>
      <w:r w:rsidR="00FC07EA">
        <w:rPr>
          <w:sz w:val="18"/>
          <w:szCs w:val="18"/>
        </w:rPr>
        <w:t>à</w:t>
      </w:r>
      <w:r w:rsidR="00FC07EA" w:rsidRPr="00FC07EA">
        <w:rPr>
          <w:sz w:val="18"/>
          <w:szCs w:val="18"/>
        </w:rPr>
        <w:t xml:space="preserve"> presenta</w:t>
      </w:r>
      <w:r w:rsidR="00FC07EA">
        <w:rPr>
          <w:sz w:val="18"/>
          <w:szCs w:val="18"/>
        </w:rPr>
        <w:t>re du</w:t>
      </w:r>
      <w:r w:rsidR="00FC07EA" w:rsidRPr="00FC07EA">
        <w:rPr>
          <w:sz w:val="18"/>
          <w:szCs w:val="18"/>
        </w:rPr>
        <w:t>e</w:t>
      </w:r>
      <w:r w:rsidR="00FC07EA">
        <w:rPr>
          <w:sz w:val="18"/>
          <w:szCs w:val="18"/>
        </w:rPr>
        <w:t xml:space="preserve"> </w:t>
      </w:r>
      <w:r w:rsidR="00FC07EA" w:rsidRPr="00FC07EA">
        <w:rPr>
          <w:sz w:val="18"/>
          <w:szCs w:val="18"/>
        </w:rPr>
        <w:t>distinte domande</w:t>
      </w:r>
      <w:r w:rsidR="00FC07EA">
        <w:rPr>
          <w:sz w:val="18"/>
          <w:szCs w:val="18"/>
        </w:rPr>
        <w:t>.</w:t>
      </w:r>
    </w:p>
    <w:p w:rsidR="00457680" w:rsidRPr="000C5DCC" w:rsidRDefault="00457680" w:rsidP="002531D5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sz w:val="18"/>
          <w:szCs w:val="18"/>
        </w:rPr>
        <w:t>Importante è che nella domanda dovranno essere indicate tutte le materie oggetto di valutazione dell’anno scolastico di riferimento incluse educazione motoria e il voto di condotta</w:t>
      </w:r>
      <w:r w:rsidR="00D220E9">
        <w:rPr>
          <w:sz w:val="18"/>
          <w:szCs w:val="18"/>
        </w:rPr>
        <w:t xml:space="preserve"> resta esclusa la materia “religione”.</w:t>
      </w:r>
    </w:p>
    <w:p w:rsidR="002531D5" w:rsidRPr="000C5DCC" w:rsidRDefault="002531D5" w:rsidP="002531D5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3A1C79" w:rsidRPr="000C5DCC" w:rsidRDefault="008B322A" w:rsidP="003A1C79">
      <w:pPr>
        <w:pStyle w:val="Default"/>
        <w:rPr>
          <w:rFonts w:ascii="Verdana" w:hAnsi="Verdana" w:cs="Times New Roman"/>
          <w:sz w:val="18"/>
          <w:szCs w:val="18"/>
        </w:rPr>
      </w:pPr>
      <w:r w:rsidRPr="000C5DCC">
        <w:rPr>
          <w:rFonts w:ascii="Verdana" w:hAnsi="Verdana" w:cs="Times New Roman"/>
          <w:b/>
          <w:bCs/>
          <w:sz w:val="18"/>
          <w:szCs w:val="18"/>
          <w:u w:val="single"/>
        </w:rPr>
        <w:t>ATTENZIONE</w:t>
      </w:r>
      <w:r w:rsidRPr="000C5DCC">
        <w:rPr>
          <w:rFonts w:ascii="Verdana" w:hAnsi="Verdana" w:cs="Times New Roman"/>
          <w:sz w:val="18"/>
          <w:szCs w:val="18"/>
        </w:rPr>
        <w:t>. Si ricorda che prima della presentazione della domanda è</w:t>
      </w:r>
      <w:r w:rsidR="003A1C79" w:rsidRPr="000C5DCC">
        <w:rPr>
          <w:rFonts w:ascii="Verdana" w:hAnsi="Verdana" w:cs="Times New Roman"/>
          <w:sz w:val="18"/>
          <w:szCs w:val="18"/>
        </w:rPr>
        <w:t xml:space="preserve"> indispensabile:</w:t>
      </w:r>
    </w:p>
    <w:p w:rsidR="003A1C79" w:rsidRPr="000C5DCC" w:rsidRDefault="00A43609" w:rsidP="003A1C79">
      <w:pPr>
        <w:pStyle w:val="Default"/>
        <w:numPr>
          <w:ilvl w:val="0"/>
          <w:numId w:val="8"/>
        </w:num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che il beneficiario e</w:t>
      </w:r>
      <w:r w:rsidR="003A1C79" w:rsidRPr="000C5DCC">
        <w:rPr>
          <w:rFonts w:ascii="Verdana" w:hAnsi="Verdana" w:cs="Times New Roman"/>
          <w:sz w:val="18"/>
          <w:szCs w:val="18"/>
        </w:rPr>
        <w:t>/o richiedente</w:t>
      </w:r>
      <w:r>
        <w:rPr>
          <w:rFonts w:ascii="Verdana" w:hAnsi="Verdana" w:cs="Times New Roman"/>
          <w:sz w:val="18"/>
          <w:szCs w:val="18"/>
        </w:rPr>
        <w:t>,</w:t>
      </w:r>
      <w:r w:rsidR="003A1C79" w:rsidRPr="000C5DCC">
        <w:rPr>
          <w:rFonts w:ascii="Verdana" w:hAnsi="Verdana" w:cs="Times New Roman"/>
          <w:sz w:val="18"/>
          <w:szCs w:val="18"/>
        </w:rPr>
        <w:t xml:space="preserve"> se diverso dal titolare del diritto</w:t>
      </w:r>
      <w:r>
        <w:rPr>
          <w:rFonts w:ascii="Verdana" w:hAnsi="Verdana" w:cs="Times New Roman"/>
          <w:sz w:val="18"/>
          <w:szCs w:val="18"/>
        </w:rPr>
        <w:t>,</w:t>
      </w:r>
      <w:r w:rsidR="003A1C79" w:rsidRPr="000C5DCC">
        <w:rPr>
          <w:rFonts w:ascii="Verdana" w:hAnsi="Verdana" w:cs="Times New Roman"/>
          <w:sz w:val="18"/>
          <w:szCs w:val="18"/>
        </w:rPr>
        <w:t xml:space="preserve"> </w:t>
      </w:r>
      <w:r w:rsidR="007771BB" w:rsidRPr="000C5DCC">
        <w:rPr>
          <w:rFonts w:ascii="Verdana" w:hAnsi="Verdana" w:cs="Times New Roman"/>
          <w:sz w:val="18"/>
          <w:szCs w:val="18"/>
        </w:rPr>
        <w:t>sia iscritto in banca dati dell’INPS Gestione dipendenti Pubblici;</w:t>
      </w:r>
    </w:p>
    <w:p w:rsidR="008B322A" w:rsidRPr="000C5DCC" w:rsidRDefault="003A1C79" w:rsidP="003A1C79">
      <w:pPr>
        <w:pStyle w:val="Default"/>
        <w:numPr>
          <w:ilvl w:val="0"/>
          <w:numId w:val="8"/>
        </w:numPr>
        <w:rPr>
          <w:rFonts w:ascii="Verdana" w:hAnsi="Verdana" w:cs="Times New Roman"/>
          <w:sz w:val="18"/>
          <w:szCs w:val="18"/>
        </w:rPr>
      </w:pPr>
      <w:r w:rsidRPr="000C5DCC">
        <w:rPr>
          <w:rFonts w:ascii="Verdana" w:hAnsi="Verdana" w:cs="Times New Roman"/>
          <w:sz w:val="18"/>
          <w:szCs w:val="18"/>
        </w:rPr>
        <w:t xml:space="preserve">aver presentato la </w:t>
      </w:r>
      <w:r w:rsidR="008B322A" w:rsidRPr="000C5DCC">
        <w:rPr>
          <w:rFonts w:ascii="Verdana" w:hAnsi="Verdana" w:cs="Times New Roman"/>
          <w:sz w:val="18"/>
          <w:szCs w:val="18"/>
        </w:rPr>
        <w:t>DSU ai fini del rilascio dell’ISEE</w:t>
      </w:r>
      <w:r w:rsidR="007771BB" w:rsidRPr="000C5DCC">
        <w:rPr>
          <w:rFonts w:ascii="Verdana" w:hAnsi="Verdana" w:cs="Times New Roman"/>
          <w:sz w:val="18"/>
          <w:szCs w:val="18"/>
        </w:rPr>
        <w:t xml:space="preserve"> 2015 riferita al nucleo familiare in cui compare il beneficiario</w:t>
      </w:r>
      <w:r w:rsidR="008B322A" w:rsidRPr="000C5DCC">
        <w:rPr>
          <w:rFonts w:ascii="Verdana" w:hAnsi="Verdana" w:cs="Times New Roman"/>
          <w:sz w:val="18"/>
          <w:szCs w:val="18"/>
        </w:rPr>
        <w:t>. Si ricorda che tutte le attestazioni ISEE elaborate nell’anno 2014</w:t>
      </w:r>
      <w:r w:rsidR="007771BB" w:rsidRPr="000C5DCC">
        <w:rPr>
          <w:rFonts w:ascii="Verdana" w:hAnsi="Verdana" w:cs="Times New Roman"/>
          <w:sz w:val="18"/>
          <w:szCs w:val="18"/>
        </w:rPr>
        <w:t xml:space="preserve">, anche se </w:t>
      </w:r>
      <w:r w:rsidR="00A43609">
        <w:rPr>
          <w:rFonts w:ascii="Verdana" w:hAnsi="Verdana" w:cs="Times New Roman"/>
          <w:sz w:val="18"/>
          <w:szCs w:val="18"/>
        </w:rPr>
        <w:t>riportano una data di validità fino al 2015,</w:t>
      </w:r>
      <w:r w:rsidR="008B322A" w:rsidRPr="000C5DCC">
        <w:rPr>
          <w:rFonts w:ascii="Verdana" w:hAnsi="Verdana" w:cs="Times New Roman"/>
          <w:sz w:val="18"/>
          <w:szCs w:val="18"/>
        </w:rPr>
        <w:t xml:space="preserve"> sono scadute il 31/12/2014. L’utente, in tali casi, deve richiedere la certificazione ISEE 2015.”</w:t>
      </w:r>
    </w:p>
    <w:p w:rsidR="007771BB" w:rsidRDefault="00A43609" w:rsidP="003A1C79">
      <w:pPr>
        <w:pStyle w:val="Default"/>
        <w:numPr>
          <w:ilvl w:val="0"/>
          <w:numId w:val="8"/>
        </w:num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e</w:t>
      </w:r>
      <w:r w:rsidR="007771BB" w:rsidRPr="000C5DCC">
        <w:rPr>
          <w:rFonts w:ascii="Verdana" w:hAnsi="Verdana" w:cs="Times New Roman"/>
          <w:sz w:val="18"/>
          <w:szCs w:val="18"/>
        </w:rPr>
        <w:t>ssere in possesso del PIN.</w:t>
      </w:r>
    </w:p>
    <w:p w:rsidR="00A64B63" w:rsidRPr="001D417D" w:rsidRDefault="007771BB" w:rsidP="001D417D">
      <w:pPr>
        <w:tabs>
          <w:tab w:val="left" w:pos="5954"/>
        </w:tabs>
        <w:rPr>
          <w:rFonts w:eastAsia="Times New Roman"/>
          <w:sz w:val="18"/>
          <w:szCs w:val="18"/>
        </w:rPr>
      </w:pPr>
      <w:r w:rsidRPr="001D417D">
        <w:rPr>
          <w:sz w:val="18"/>
          <w:szCs w:val="18"/>
        </w:rPr>
        <w:t>I</w:t>
      </w:r>
      <w:r w:rsidR="00DF6921" w:rsidRPr="001D417D">
        <w:rPr>
          <w:sz w:val="18"/>
          <w:szCs w:val="18"/>
        </w:rPr>
        <w:t xml:space="preserve"> band</w:t>
      </w:r>
      <w:r w:rsidRPr="001D417D">
        <w:rPr>
          <w:sz w:val="18"/>
          <w:szCs w:val="18"/>
        </w:rPr>
        <w:t>i con i rispett</w:t>
      </w:r>
      <w:r w:rsidR="008863D5" w:rsidRPr="001D417D">
        <w:rPr>
          <w:sz w:val="18"/>
          <w:szCs w:val="18"/>
        </w:rPr>
        <w:t xml:space="preserve">ivi allegati e manuale </w:t>
      </w:r>
      <w:r w:rsidR="00D2247E" w:rsidRPr="001D417D">
        <w:rPr>
          <w:sz w:val="18"/>
          <w:szCs w:val="18"/>
        </w:rPr>
        <w:t xml:space="preserve">utente </w:t>
      </w:r>
      <w:r w:rsidRPr="001D417D">
        <w:rPr>
          <w:sz w:val="18"/>
          <w:szCs w:val="18"/>
        </w:rPr>
        <w:t>sono</w:t>
      </w:r>
      <w:r w:rsidR="00316300" w:rsidRPr="001D417D">
        <w:rPr>
          <w:rFonts w:eastAsia="Times New Roman"/>
          <w:sz w:val="18"/>
          <w:szCs w:val="18"/>
        </w:rPr>
        <w:t xml:space="preserve"> consulta</w:t>
      </w:r>
      <w:r w:rsidRPr="001D417D">
        <w:rPr>
          <w:rFonts w:eastAsia="Times New Roman"/>
          <w:sz w:val="18"/>
          <w:szCs w:val="18"/>
        </w:rPr>
        <w:t>bili e scaricabili collegandosi al</w:t>
      </w:r>
      <w:r w:rsidR="00316300" w:rsidRPr="001D417D">
        <w:rPr>
          <w:rFonts w:eastAsia="Times New Roman"/>
          <w:sz w:val="18"/>
          <w:szCs w:val="18"/>
        </w:rPr>
        <w:t xml:space="preserve"> sito</w:t>
      </w:r>
      <w:r w:rsidR="00D2247E" w:rsidRPr="001D417D">
        <w:rPr>
          <w:rFonts w:eastAsia="Times New Roman"/>
          <w:sz w:val="18"/>
          <w:szCs w:val="18"/>
        </w:rPr>
        <w:t xml:space="preserve"> dell’Istituto </w:t>
      </w:r>
      <w:hyperlink r:id="rId9" w:history="1">
        <w:r w:rsidR="00316300" w:rsidRPr="001D417D">
          <w:rPr>
            <w:rStyle w:val="Collegamentoipertestuale"/>
            <w:rFonts w:eastAsia="Times New Roman"/>
            <w:color w:val="auto"/>
            <w:sz w:val="18"/>
            <w:szCs w:val="18"/>
          </w:rPr>
          <w:t>www.inps.it</w:t>
        </w:r>
      </w:hyperlink>
      <w:r w:rsidR="00316300" w:rsidRPr="001D417D">
        <w:rPr>
          <w:rFonts w:eastAsia="Times New Roman"/>
          <w:sz w:val="18"/>
          <w:szCs w:val="18"/>
        </w:rPr>
        <w:t xml:space="preserve"> -  Home &gt; Concorsi e Gare &gt; Iniziative welfare, assistenza e mutualità &gt; Concorsi welfare, assistenza e mutualità &gt; Bandi Nuovi.</w:t>
      </w:r>
    </w:p>
    <w:p w:rsidR="00F66726" w:rsidRDefault="00A64B63" w:rsidP="001D417D">
      <w:pPr>
        <w:tabs>
          <w:tab w:val="left" w:pos="5954"/>
        </w:tabs>
        <w:rPr>
          <w:rFonts w:eastAsia="Times New Roman"/>
          <w:sz w:val="18"/>
          <w:szCs w:val="18"/>
        </w:rPr>
      </w:pPr>
      <w:r w:rsidRPr="001D417D">
        <w:rPr>
          <w:rFonts w:eastAsia="Times New Roman"/>
          <w:sz w:val="18"/>
          <w:szCs w:val="18"/>
        </w:rPr>
        <w:t>Si informa che</w:t>
      </w:r>
      <w:r w:rsidR="00D2247E" w:rsidRPr="001D417D">
        <w:rPr>
          <w:rFonts w:eastAsia="Times New Roman"/>
          <w:sz w:val="18"/>
          <w:szCs w:val="18"/>
        </w:rPr>
        <w:t>,</w:t>
      </w:r>
      <w:r w:rsidRPr="001D417D">
        <w:rPr>
          <w:rFonts w:eastAsia="Times New Roman"/>
          <w:sz w:val="18"/>
          <w:szCs w:val="18"/>
        </w:rPr>
        <w:t xml:space="preserve"> per </w:t>
      </w:r>
      <w:r w:rsidR="00BD5700" w:rsidRPr="001D417D">
        <w:rPr>
          <w:rFonts w:eastAsia="Times New Roman"/>
          <w:sz w:val="18"/>
          <w:szCs w:val="18"/>
        </w:rPr>
        <w:t>le</w:t>
      </w:r>
      <w:r w:rsidRPr="001D417D">
        <w:rPr>
          <w:rFonts w:eastAsia="Times New Roman"/>
          <w:sz w:val="18"/>
          <w:szCs w:val="18"/>
        </w:rPr>
        <w:t xml:space="preserve"> richieste </w:t>
      </w:r>
      <w:r w:rsidR="008863D5" w:rsidRPr="001D417D">
        <w:rPr>
          <w:rFonts w:eastAsia="Times New Roman"/>
          <w:sz w:val="18"/>
          <w:szCs w:val="18"/>
        </w:rPr>
        <w:t>d’</w:t>
      </w:r>
      <w:r w:rsidR="00BD5700" w:rsidRPr="001D417D">
        <w:rPr>
          <w:rFonts w:eastAsia="Times New Roman"/>
          <w:sz w:val="18"/>
          <w:szCs w:val="18"/>
        </w:rPr>
        <w:t>iscrizione in banca dati, per la richiesta PIN oltre alle indicazioni</w:t>
      </w:r>
      <w:r w:rsidR="00D2247E" w:rsidRPr="001D417D">
        <w:rPr>
          <w:rFonts w:eastAsia="Times New Roman"/>
          <w:sz w:val="18"/>
          <w:szCs w:val="18"/>
        </w:rPr>
        <w:t xml:space="preserve"> r</w:t>
      </w:r>
      <w:r w:rsidR="00BD5700" w:rsidRPr="001D417D">
        <w:rPr>
          <w:rFonts w:eastAsia="Times New Roman"/>
          <w:sz w:val="18"/>
          <w:szCs w:val="18"/>
        </w:rPr>
        <w:t xml:space="preserve">iportate sul bando </w:t>
      </w:r>
      <w:r w:rsidRPr="001D417D">
        <w:rPr>
          <w:rFonts w:eastAsia="Times New Roman"/>
          <w:sz w:val="18"/>
          <w:szCs w:val="18"/>
        </w:rPr>
        <w:t xml:space="preserve">è possibile rivolgersi </w:t>
      </w:r>
      <w:r w:rsidR="008863D5" w:rsidRPr="001D417D">
        <w:rPr>
          <w:rFonts w:eastAsia="Times New Roman"/>
          <w:sz w:val="18"/>
          <w:szCs w:val="18"/>
        </w:rPr>
        <w:t>a</w:t>
      </w:r>
      <w:r w:rsidR="00BD5700" w:rsidRPr="001D417D">
        <w:rPr>
          <w:rFonts w:eastAsia="Times New Roman"/>
          <w:sz w:val="18"/>
          <w:szCs w:val="18"/>
        </w:rPr>
        <w:t>nche alla nostra sede</w:t>
      </w:r>
      <w:r w:rsidR="008863D5" w:rsidRPr="001D417D">
        <w:rPr>
          <w:rFonts w:eastAsia="Times New Roman"/>
          <w:sz w:val="18"/>
          <w:szCs w:val="18"/>
        </w:rPr>
        <w:t xml:space="preserve"> INPS</w:t>
      </w:r>
      <w:r w:rsidR="00BD5700" w:rsidRPr="001D417D">
        <w:rPr>
          <w:rFonts w:eastAsia="Times New Roman"/>
          <w:sz w:val="18"/>
          <w:szCs w:val="18"/>
        </w:rPr>
        <w:t xml:space="preserve"> sita in Sondrio – </w:t>
      </w:r>
      <w:r w:rsidR="008863D5" w:rsidRPr="001D417D">
        <w:rPr>
          <w:rFonts w:eastAsia="Times New Roman"/>
          <w:sz w:val="18"/>
          <w:szCs w:val="18"/>
        </w:rPr>
        <w:t>Via XXV Aprile n.</w:t>
      </w:r>
      <w:r w:rsidR="00BD5700" w:rsidRPr="001D417D">
        <w:rPr>
          <w:rFonts w:eastAsia="Times New Roman"/>
          <w:sz w:val="18"/>
          <w:szCs w:val="18"/>
        </w:rPr>
        <w:t xml:space="preserve">5 -  </w:t>
      </w:r>
      <w:r w:rsidRPr="001D417D">
        <w:rPr>
          <w:rFonts w:eastAsia="Times New Roman"/>
          <w:sz w:val="18"/>
          <w:szCs w:val="18"/>
        </w:rPr>
        <w:t>sportello n. 4 – Gestione Dipendenti Pubblici il cui resp</w:t>
      </w:r>
      <w:r w:rsidR="00BD5700" w:rsidRPr="001D417D">
        <w:rPr>
          <w:rFonts w:eastAsia="Times New Roman"/>
          <w:sz w:val="18"/>
          <w:szCs w:val="18"/>
        </w:rPr>
        <w:t xml:space="preserve">onsabile del </w:t>
      </w:r>
      <w:r w:rsidRPr="001D417D">
        <w:rPr>
          <w:rFonts w:eastAsia="Times New Roman"/>
          <w:sz w:val="18"/>
          <w:szCs w:val="18"/>
        </w:rPr>
        <w:t xml:space="preserve">procedimento </w:t>
      </w:r>
      <w:r w:rsidR="001D417D" w:rsidRPr="001D417D">
        <w:rPr>
          <w:rFonts w:eastAsia="Times New Roman"/>
          <w:sz w:val="18"/>
          <w:szCs w:val="18"/>
        </w:rPr>
        <w:t xml:space="preserve">e provvedimento </w:t>
      </w:r>
      <w:r w:rsidRPr="001D417D">
        <w:rPr>
          <w:rFonts w:eastAsia="Times New Roman"/>
          <w:sz w:val="18"/>
          <w:szCs w:val="18"/>
        </w:rPr>
        <w:t xml:space="preserve">è il </w:t>
      </w:r>
      <w:r w:rsidR="001D417D" w:rsidRPr="001D417D">
        <w:rPr>
          <w:rFonts w:eastAsia="Times New Roman"/>
          <w:sz w:val="18"/>
          <w:szCs w:val="18"/>
        </w:rPr>
        <w:t xml:space="preserve">sig. </w:t>
      </w:r>
      <w:r w:rsidRPr="001D417D">
        <w:rPr>
          <w:rFonts w:eastAsia="Times New Roman"/>
          <w:sz w:val="18"/>
          <w:szCs w:val="18"/>
        </w:rPr>
        <w:t>Attisani Giuseppe.</w:t>
      </w:r>
    </w:p>
    <w:p w:rsidR="00DF6921" w:rsidRPr="000C5DCC" w:rsidRDefault="00D2247E" w:rsidP="00E028A8">
      <w:pPr>
        <w:tabs>
          <w:tab w:val="left" w:pos="5954"/>
        </w:tabs>
        <w:rPr>
          <w:sz w:val="18"/>
          <w:szCs w:val="18"/>
        </w:rPr>
      </w:pPr>
      <w:r w:rsidRPr="001D417D">
        <w:rPr>
          <w:rFonts w:eastAsia="Times New Roman"/>
          <w:sz w:val="18"/>
          <w:szCs w:val="18"/>
        </w:rPr>
        <w:t xml:space="preserve">Per </w:t>
      </w:r>
      <w:r w:rsidR="001D417D" w:rsidRPr="001D417D">
        <w:rPr>
          <w:rFonts w:eastAsia="Times New Roman"/>
          <w:sz w:val="18"/>
          <w:szCs w:val="18"/>
        </w:rPr>
        <w:t xml:space="preserve">ogni informazione e in caso di difficoltà nell’utilizzo della procedura informatica </w:t>
      </w:r>
      <w:r w:rsidR="001D417D" w:rsidRPr="001D417D">
        <w:rPr>
          <w:sz w:val="18"/>
          <w:szCs w:val="18"/>
        </w:rPr>
        <w:t>è disponibile il Contact Center</w:t>
      </w:r>
      <w:r w:rsidR="00F66726">
        <w:rPr>
          <w:sz w:val="18"/>
          <w:szCs w:val="18"/>
        </w:rPr>
        <w:t>,</w:t>
      </w:r>
      <w:r w:rsidR="001D417D" w:rsidRPr="001D417D">
        <w:rPr>
          <w:sz w:val="18"/>
          <w:szCs w:val="18"/>
        </w:rPr>
        <w:t xml:space="preserve"> al numero verde 803 164 da telefono fisso gratuito e al numero 06 164164 </w:t>
      </w:r>
      <w:r w:rsidR="00E028A8">
        <w:rPr>
          <w:sz w:val="18"/>
          <w:szCs w:val="18"/>
        </w:rPr>
        <w:t xml:space="preserve">(da telefoni cellulari) </w:t>
      </w:r>
      <w:r w:rsidR="001D417D" w:rsidRPr="001D417D">
        <w:rPr>
          <w:sz w:val="18"/>
          <w:szCs w:val="18"/>
        </w:rPr>
        <w:t>a pagamento al costo della tariffa del proprio operatore.</w:t>
      </w:r>
      <w:r w:rsidR="00316300" w:rsidRPr="001D417D">
        <w:rPr>
          <w:rFonts w:eastAsia="Times New Roman"/>
          <w:sz w:val="18"/>
          <w:szCs w:val="18"/>
        </w:rPr>
        <w:br/>
      </w:r>
      <w:r w:rsidR="00DF6921" w:rsidRPr="000C5DCC">
        <w:rPr>
          <w:sz w:val="18"/>
          <w:szCs w:val="18"/>
          <w:u w:val="single"/>
        </w:rPr>
        <w:t>Le amministrazioni in indirizzo sono invitate a darne ampia comunicazione agli iscritti e</w:t>
      </w:r>
      <w:r w:rsidR="00E028A8">
        <w:rPr>
          <w:sz w:val="18"/>
          <w:szCs w:val="18"/>
          <w:u w:val="single"/>
        </w:rPr>
        <w:t xml:space="preserve"> ai </w:t>
      </w:r>
      <w:r w:rsidR="00DF6921" w:rsidRPr="000C5DCC">
        <w:rPr>
          <w:sz w:val="18"/>
          <w:szCs w:val="18"/>
          <w:u w:val="single"/>
        </w:rPr>
        <w:t xml:space="preserve">pensionati </w:t>
      </w:r>
      <w:r w:rsidR="00316300" w:rsidRPr="000C5DCC">
        <w:rPr>
          <w:sz w:val="18"/>
          <w:szCs w:val="18"/>
          <w:u w:val="single"/>
        </w:rPr>
        <w:t>Inps Gestione dipendenti Pubblici</w:t>
      </w:r>
    </w:p>
    <w:p w:rsidR="00DF6921" w:rsidRPr="000C5DCC" w:rsidRDefault="00DF6921" w:rsidP="00316300">
      <w:pPr>
        <w:tabs>
          <w:tab w:val="left" w:pos="5954"/>
        </w:tabs>
        <w:ind w:firstLine="426"/>
        <w:rPr>
          <w:sz w:val="18"/>
          <w:szCs w:val="18"/>
        </w:rPr>
      </w:pPr>
      <w:r w:rsidRPr="000C5DCC">
        <w:rPr>
          <w:sz w:val="18"/>
          <w:szCs w:val="18"/>
        </w:rPr>
        <w:t>Si ringrazia per la disponibilità e per la collaborazione.</w:t>
      </w:r>
    </w:p>
    <w:p w:rsidR="00DF6921" w:rsidRPr="000C5DCC" w:rsidRDefault="00DF6921" w:rsidP="00316300">
      <w:pPr>
        <w:tabs>
          <w:tab w:val="left" w:pos="5954"/>
        </w:tabs>
        <w:ind w:firstLine="426"/>
        <w:rPr>
          <w:sz w:val="18"/>
          <w:szCs w:val="18"/>
        </w:rPr>
      </w:pPr>
      <w:r w:rsidRPr="000C5DCC">
        <w:rPr>
          <w:sz w:val="18"/>
          <w:szCs w:val="18"/>
        </w:rPr>
        <w:t>Cordiali saluti.</w:t>
      </w:r>
      <w:r w:rsidRPr="000C5DCC">
        <w:rPr>
          <w:b/>
          <w:sz w:val="18"/>
          <w:szCs w:val="18"/>
        </w:rPr>
        <w:t xml:space="preserve"> </w:t>
      </w:r>
    </w:p>
    <w:p w:rsidR="00316300" w:rsidRPr="000C5DCC" w:rsidRDefault="00741786" w:rsidP="00316300">
      <w:pPr>
        <w:autoSpaceDE w:val="0"/>
        <w:autoSpaceDN w:val="0"/>
        <w:adjustRightInd w:val="0"/>
        <w:ind w:left="5760"/>
        <w:jc w:val="center"/>
        <w:rPr>
          <w:sz w:val="18"/>
          <w:szCs w:val="18"/>
        </w:rPr>
      </w:pPr>
      <w:r w:rsidRPr="000C5DCC">
        <w:rPr>
          <w:sz w:val="18"/>
          <w:szCs w:val="18"/>
        </w:rPr>
        <w:t>Il Responsabile URP</w:t>
      </w:r>
    </w:p>
    <w:p w:rsidR="00316300" w:rsidRPr="000C5DCC" w:rsidRDefault="00316300" w:rsidP="00316300">
      <w:pPr>
        <w:autoSpaceDE w:val="0"/>
        <w:autoSpaceDN w:val="0"/>
        <w:adjustRightInd w:val="0"/>
        <w:ind w:left="5040"/>
        <w:jc w:val="center"/>
        <w:rPr>
          <w:sz w:val="18"/>
          <w:szCs w:val="18"/>
        </w:rPr>
      </w:pPr>
      <w:r w:rsidRPr="000C5DCC">
        <w:rPr>
          <w:sz w:val="18"/>
          <w:szCs w:val="18"/>
        </w:rPr>
        <w:t xml:space="preserve">           </w:t>
      </w:r>
      <w:r w:rsidR="00741786" w:rsidRPr="000C5DCC">
        <w:rPr>
          <w:sz w:val="18"/>
          <w:szCs w:val="18"/>
        </w:rPr>
        <w:t>Dott.ssa Carmela Lepore</w:t>
      </w:r>
    </w:p>
    <w:p w:rsidR="000D4A82" w:rsidRPr="00316300" w:rsidRDefault="000D4A82" w:rsidP="00316300">
      <w:pPr>
        <w:autoSpaceDE w:val="0"/>
        <w:autoSpaceDN w:val="0"/>
        <w:adjustRightInd w:val="0"/>
        <w:ind w:left="3600" w:firstLine="720"/>
        <w:rPr>
          <w:sz w:val="10"/>
          <w:szCs w:val="10"/>
        </w:rPr>
      </w:pPr>
      <w:r w:rsidRPr="00316300">
        <w:rPr>
          <w:sz w:val="10"/>
          <w:szCs w:val="10"/>
        </w:rPr>
        <w:t>Firma autografa sostituita a mezzo stampa, ai sensi dell'art. 3, comma 2, D.Lgs. n. 39/93</w:t>
      </w:r>
    </w:p>
    <w:sectPr w:rsidR="000D4A82" w:rsidRPr="00316300" w:rsidSect="00273E39">
      <w:headerReference w:type="default" r:id="rId10"/>
      <w:footerReference w:type="default" r:id="rId11"/>
      <w:pgSz w:w="11906" w:h="16838"/>
      <w:pgMar w:top="3226" w:right="991" w:bottom="1701" w:left="1418" w:header="567" w:footer="100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8B" w:rsidRDefault="00D7678B">
      <w:r>
        <w:separator/>
      </w:r>
    </w:p>
  </w:endnote>
  <w:endnote w:type="continuationSeparator" w:id="0">
    <w:p w:rsidR="00D7678B" w:rsidRDefault="00D7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318C38D4-56E2-43D2-9C1F-C554CD990F9B}"/>
    <w:embedBold r:id="rId2" w:fontKey="{C6FA6885-E686-4B43-B5EE-873E99250699}"/>
    <w:embedItalic r:id="rId3" w:fontKey="{65E98002-2369-44E3-ADFA-FFBA25A3AC6D}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1B" w:rsidRPr="005C5EB3" w:rsidRDefault="00D4610A" w:rsidP="00273E39">
    <w:pPr>
      <w:pStyle w:val="INPS052footer"/>
      <w:spacing w:line="240" w:lineRule="auto"/>
      <w:jc w:val="center"/>
      <w:rPr>
        <w:i/>
        <w:szCs w:val="16"/>
      </w:rPr>
    </w:pPr>
    <w:r w:rsidRPr="005C5EB3">
      <w:rPr>
        <w:i/>
        <w:color w:val="000000"/>
        <w:spacing w:val="12"/>
        <w:szCs w:val="16"/>
      </w:rPr>
      <w:t xml:space="preserve">Orario di apertura </w:t>
    </w:r>
    <w:r w:rsidR="00732E8A">
      <w:rPr>
        <w:i/>
        <w:color w:val="000000"/>
        <w:spacing w:val="12"/>
        <w:szCs w:val="16"/>
      </w:rPr>
      <w:t>degli sportelli</w:t>
    </w:r>
    <w:r w:rsidRPr="005C5EB3">
      <w:rPr>
        <w:i/>
        <w:color w:val="000000"/>
        <w:spacing w:val="12"/>
        <w:szCs w:val="16"/>
      </w:rPr>
      <w:t>:</w:t>
    </w:r>
    <w:r w:rsidR="005C5EB3">
      <w:rPr>
        <w:i/>
        <w:szCs w:val="16"/>
      </w:rPr>
      <w:t xml:space="preserve">dal </w:t>
    </w:r>
    <w:r w:rsidRPr="005C5EB3">
      <w:rPr>
        <w:i/>
        <w:color w:val="000000"/>
        <w:spacing w:val="12"/>
        <w:szCs w:val="16"/>
      </w:rPr>
      <w:t>lunedì</w:t>
    </w:r>
    <w:r w:rsidR="005C5EB3">
      <w:rPr>
        <w:i/>
        <w:color w:val="000000"/>
        <w:spacing w:val="12"/>
        <w:szCs w:val="16"/>
      </w:rPr>
      <w:t xml:space="preserve"> al</w:t>
    </w:r>
    <w:r w:rsidRPr="005C5EB3">
      <w:rPr>
        <w:i/>
        <w:color w:val="000000"/>
        <w:spacing w:val="12"/>
        <w:szCs w:val="16"/>
      </w:rPr>
      <w:t xml:space="preserve"> venerdì dalle </w:t>
    </w:r>
    <w:r w:rsidR="005C5EB3">
      <w:rPr>
        <w:i/>
        <w:color w:val="000000"/>
        <w:spacing w:val="12"/>
        <w:szCs w:val="16"/>
      </w:rPr>
      <w:t>8</w:t>
    </w:r>
    <w:r w:rsidRPr="005C5EB3">
      <w:rPr>
        <w:i/>
        <w:color w:val="000000"/>
        <w:spacing w:val="12"/>
        <w:szCs w:val="16"/>
      </w:rPr>
      <w:t>:</w:t>
    </w:r>
    <w:r w:rsidR="005C5EB3">
      <w:rPr>
        <w:i/>
        <w:color w:val="000000"/>
        <w:spacing w:val="12"/>
        <w:szCs w:val="16"/>
      </w:rPr>
      <w:t>3</w:t>
    </w:r>
    <w:r w:rsidRPr="005C5EB3">
      <w:rPr>
        <w:i/>
        <w:color w:val="000000"/>
        <w:spacing w:val="12"/>
        <w:szCs w:val="16"/>
      </w:rPr>
      <w:t>0 alle 12:</w:t>
    </w:r>
    <w:r w:rsidR="005C5EB3">
      <w:rPr>
        <w:i/>
        <w:color w:val="000000"/>
        <w:spacing w:val="12"/>
        <w:szCs w:val="16"/>
      </w:rPr>
      <w:t>3</w:t>
    </w:r>
    <w:r w:rsidRPr="005C5EB3">
      <w:rPr>
        <w:i/>
        <w:color w:val="000000"/>
        <w:spacing w:val="12"/>
        <w:szCs w:val="16"/>
      </w:rPr>
      <w:t>0</w:t>
    </w:r>
    <w:r w:rsidR="00FD784F">
      <w:rPr>
        <w:i/>
        <w:color w:val="000000"/>
        <w:spacing w:val="12"/>
        <w:szCs w:val="16"/>
      </w:rPr>
      <w:t>.</w:t>
    </w:r>
  </w:p>
  <w:p w:rsidR="001906D0" w:rsidRPr="005C5EB3" w:rsidRDefault="00FD784F" w:rsidP="00273E39">
    <w:pPr>
      <w:tabs>
        <w:tab w:val="left" w:pos="2694"/>
      </w:tabs>
      <w:ind w:left="4320" w:right="850" w:hanging="4320"/>
      <w:jc w:val="center"/>
      <w:rPr>
        <w:i/>
        <w:sz w:val="16"/>
        <w:szCs w:val="16"/>
      </w:rPr>
    </w:pPr>
    <w:r>
      <w:rPr>
        <w:i/>
        <w:sz w:val="16"/>
        <w:szCs w:val="16"/>
      </w:rPr>
      <w:t>S</w:t>
    </w:r>
    <w:r w:rsidR="00273E39" w:rsidRPr="00273E39">
      <w:rPr>
        <w:i/>
        <w:sz w:val="16"/>
        <w:szCs w:val="16"/>
      </w:rPr>
      <w:t>olo</w:t>
    </w:r>
    <w:r w:rsidR="00AA437B">
      <w:rPr>
        <w:i/>
        <w:sz w:val="16"/>
        <w:szCs w:val="16"/>
      </w:rPr>
      <w:t xml:space="preserve"> </w:t>
    </w:r>
    <w:r w:rsidR="005C5EB3" w:rsidRPr="005C5EB3">
      <w:rPr>
        <w:i/>
        <w:sz w:val="16"/>
        <w:szCs w:val="16"/>
      </w:rPr>
      <w:t>su appuntamento dal lunedì al giovedì dalle 14:00 alle 16:00.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8B" w:rsidRDefault="00D7678B">
      <w:r>
        <w:separator/>
      </w:r>
    </w:p>
  </w:footnote>
  <w:footnote w:type="continuationSeparator" w:id="0">
    <w:p w:rsidR="00D7678B" w:rsidRDefault="00D76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1B" w:rsidRDefault="00085DAA" w:rsidP="001906D0">
    <w:pPr>
      <w:pStyle w:val="INPS052headint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3320415</wp:posOffset>
              </wp:positionH>
              <wp:positionV relativeFrom="paragraph">
                <wp:posOffset>40005</wp:posOffset>
              </wp:positionV>
              <wp:extent cx="3136900" cy="1549400"/>
              <wp:effectExtent l="0" t="0" r="635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54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F26" w:rsidRDefault="00FB0F26" w:rsidP="00FB0F26">
                          <w:pPr>
                            <w:keepNext/>
                            <w:ind w:left="5040" w:firstLine="720"/>
                            <w:outlineLvl w:val="1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N</w:t>
                          </w:r>
                          <w:r w:rsidRPr="00FB0F26">
                            <w:rPr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mero verde: </w:t>
                          </w:r>
                          <w:proofErr w:type="gramStart"/>
                          <w:r>
                            <w:rPr>
                              <w:i/>
                              <w:sz w:val="16"/>
                              <w:szCs w:val="16"/>
                            </w:rPr>
                            <w:t>803  164</w:t>
                          </w:r>
                          <w:proofErr w:type="gramEnd"/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da rete fissa</w:t>
                          </w:r>
                        </w:p>
                        <w:p w:rsidR="00FB0F26" w:rsidRDefault="00FB0F26" w:rsidP="00FB0F26">
                          <w:pPr>
                            <w:rPr>
                              <w:rStyle w:val="Collegamentoipertestuale"/>
                              <w:rFonts w:eastAsia="Batang" w:cs="Arial"/>
                              <w:i/>
                              <w:iCs/>
                              <w:spacing w:val="2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                 06 164164 da cellulare</w:t>
                          </w:r>
                        </w:p>
                        <w:p w:rsidR="00FB0F26" w:rsidRDefault="00FB0F26" w:rsidP="00FB0F26">
                          <w:pPr>
                            <w:keepNext/>
                            <w:ind w:left="5040" w:firstLine="720"/>
                            <w:outlineLvl w:val="1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Numero verde: </w:t>
                          </w:r>
                          <w:proofErr w:type="gramStart"/>
                          <w:r>
                            <w:rPr>
                              <w:i/>
                              <w:sz w:val="16"/>
                              <w:szCs w:val="16"/>
                            </w:rPr>
                            <w:t>803  164</w:t>
                          </w:r>
                          <w:proofErr w:type="gramEnd"/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da rete fissa</w:t>
                          </w:r>
                        </w:p>
                        <w:p w:rsidR="00FB0F26" w:rsidRDefault="00FB0F26" w:rsidP="00FB0F26">
                          <w:pPr>
                            <w:jc w:val="right"/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                 06 164164 da cellulare</w:t>
                          </w:r>
                        </w:p>
                        <w:p w:rsidR="00D132A4" w:rsidRDefault="00D132A4" w:rsidP="00D132A4">
                          <w:pPr>
                            <w:keepNext/>
                            <w:ind w:left="5040" w:firstLine="720"/>
                            <w:outlineLvl w:val="1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Numero verde: </w:t>
                          </w:r>
                          <w:proofErr w:type="gramStart"/>
                          <w:r>
                            <w:rPr>
                              <w:i/>
                              <w:sz w:val="16"/>
                              <w:szCs w:val="16"/>
                            </w:rPr>
                            <w:t>803  164</w:t>
                          </w:r>
                          <w:proofErr w:type="gramEnd"/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da rete fissa</w:t>
                          </w:r>
                        </w:p>
                        <w:p w:rsidR="00D132A4" w:rsidRDefault="00D132A4" w:rsidP="00D132A4">
                          <w:pPr>
                            <w:keepNext/>
                            <w:ind w:left="5760" w:firstLine="720"/>
                            <w:jc w:val="center"/>
                            <w:outlineLvl w:val="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                  06 164164 da cellulare</w:t>
                          </w:r>
                        </w:p>
                        <w:p w:rsidR="00D132A4" w:rsidRDefault="00D132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61.45pt;margin-top:3.15pt;width:247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" stroked="f">
              <v:textbox>
                <w:txbxContent>
                  <w:p w:rsidR="00FB0F26" w:rsidRDefault="00FB0F26" w:rsidP="00FB0F26">
                    <w:pPr>
                      <w:keepNext/>
                      <w:ind w:left="5040" w:firstLine="720"/>
                      <w:outlineLvl w:val="1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N</w:t>
                    </w:r>
                    <w:r w:rsidRPr="00FB0F26">
                      <w:rPr>
                        <w:sz w:val="16"/>
                        <w:szCs w:val="16"/>
                      </w:rPr>
                      <w:t>u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mero verde: </w:t>
                    </w:r>
                    <w:proofErr w:type="gramStart"/>
                    <w:r>
                      <w:rPr>
                        <w:i/>
                        <w:sz w:val="16"/>
                        <w:szCs w:val="16"/>
                      </w:rPr>
                      <w:t>803  164</w:t>
                    </w:r>
                    <w:proofErr w:type="gramEnd"/>
                    <w:r>
                      <w:rPr>
                        <w:i/>
                        <w:sz w:val="16"/>
                        <w:szCs w:val="16"/>
                      </w:rPr>
                      <w:t xml:space="preserve">  da rete fissa</w:t>
                    </w:r>
                  </w:p>
                  <w:p w:rsidR="00FB0F26" w:rsidRDefault="00FB0F26" w:rsidP="00FB0F26">
                    <w:pPr>
                      <w:rPr>
                        <w:rStyle w:val="Collegamentoipertestuale"/>
                        <w:rFonts w:eastAsia="Batang" w:cs="Arial"/>
                        <w:i/>
                        <w:iCs/>
                        <w:spacing w:val="20"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                   06 164164 da cellulare</w:t>
                    </w:r>
                  </w:p>
                  <w:p w:rsidR="00FB0F26" w:rsidRDefault="00FB0F26" w:rsidP="00FB0F26">
                    <w:pPr>
                      <w:keepNext/>
                      <w:ind w:left="5040" w:firstLine="720"/>
                      <w:outlineLvl w:val="1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Numero verde: </w:t>
                    </w:r>
                    <w:proofErr w:type="gramStart"/>
                    <w:r>
                      <w:rPr>
                        <w:i/>
                        <w:sz w:val="16"/>
                        <w:szCs w:val="16"/>
                      </w:rPr>
                      <w:t>803  164</w:t>
                    </w:r>
                    <w:proofErr w:type="gramEnd"/>
                    <w:r>
                      <w:rPr>
                        <w:i/>
                        <w:sz w:val="16"/>
                        <w:szCs w:val="16"/>
                      </w:rPr>
                      <w:t xml:space="preserve">  da rete fissa</w:t>
                    </w:r>
                  </w:p>
                  <w:p w:rsidR="00FB0F26" w:rsidRDefault="00FB0F26" w:rsidP="00FB0F26">
                    <w:pPr>
                      <w:jc w:val="right"/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                   06 164164 da cellulare</w:t>
                    </w:r>
                  </w:p>
                  <w:p w:rsidR="00D132A4" w:rsidRDefault="00D132A4" w:rsidP="00D132A4">
                    <w:pPr>
                      <w:keepNext/>
                      <w:ind w:left="5040" w:firstLine="720"/>
                      <w:outlineLvl w:val="1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Numero verde: </w:t>
                    </w:r>
                    <w:proofErr w:type="gramStart"/>
                    <w:r>
                      <w:rPr>
                        <w:i/>
                        <w:sz w:val="16"/>
                        <w:szCs w:val="16"/>
                      </w:rPr>
                      <w:t>803  164</w:t>
                    </w:r>
                    <w:proofErr w:type="gramEnd"/>
                    <w:r>
                      <w:rPr>
                        <w:i/>
                        <w:sz w:val="16"/>
                        <w:szCs w:val="16"/>
                      </w:rPr>
                      <w:t xml:space="preserve">  da rete fissa</w:t>
                    </w:r>
                  </w:p>
                  <w:p w:rsidR="00D132A4" w:rsidRDefault="00D132A4" w:rsidP="00D132A4">
                    <w:pPr>
                      <w:keepNext/>
                      <w:ind w:left="5760" w:firstLine="720"/>
                      <w:jc w:val="center"/>
                      <w:outlineLvl w:val="1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                   06 164164 da cellulare</w:t>
                    </w:r>
                  </w:p>
                  <w:p w:rsidR="00D132A4" w:rsidRDefault="00D132A4"/>
                </w:txbxContent>
              </v:textbox>
            </v:shape>
          </w:pict>
        </mc:Fallback>
      </mc:AlternateContent>
    </w:r>
    <w:r w:rsidR="000D394C">
      <w:rPr>
        <w:noProof/>
      </w:rPr>
      <w:drawing>
        <wp:anchor distT="0" distB="0" distL="114300" distR="114300" simplePos="0" relativeHeight="251659264" behindDoc="0" locked="0" layoutInCell="1" allowOverlap="1" wp14:anchorId="02E429A8" wp14:editId="061EB8D9">
          <wp:simplePos x="0" y="0"/>
          <wp:positionH relativeFrom="column">
            <wp:posOffset>-298450</wp:posOffset>
          </wp:positionH>
          <wp:positionV relativeFrom="paragraph">
            <wp:posOffset>41910</wp:posOffset>
          </wp:positionV>
          <wp:extent cx="2552700" cy="1245235"/>
          <wp:effectExtent l="0" t="0" r="0" b="0"/>
          <wp:wrapNone/>
          <wp:docPr id="4" name="Immagine 4" descr="Descrizione: Logo Inps 600 dpi (400 K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Logo Inps 600 dpi (400 K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394C" w:rsidRPr="00DE36ED">
      <w:rPr>
        <w:noProof/>
      </w:rPr>
      <w:drawing>
        <wp:inline distT="0" distB="0" distL="0" distR="0" wp14:anchorId="63A613C1" wp14:editId="7550C96B">
          <wp:extent cx="1790700" cy="1257300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633" cy="1257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B4E1B" w:rsidRDefault="00FB4E1B">
    <w:pPr>
      <w:pStyle w:val="INPS052headint"/>
    </w:pPr>
  </w:p>
  <w:p w:rsidR="00FB4E1B" w:rsidRDefault="00FB4E1B">
    <w:pPr>
      <w:pStyle w:val="INPS052headint"/>
    </w:pPr>
  </w:p>
  <w:p w:rsidR="00FB4E1B" w:rsidRDefault="00FB4E1B">
    <w:pPr>
      <w:pStyle w:val="INPS052headint"/>
    </w:pPr>
  </w:p>
  <w:p w:rsidR="00FB4E1B" w:rsidRDefault="00FB4E1B">
    <w:pPr>
      <w:pStyle w:val="INPS052headint"/>
    </w:pPr>
  </w:p>
  <w:p w:rsidR="00FB4E1B" w:rsidRDefault="000D394C" w:rsidP="00DF0370">
    <w:pPr>
      <w:pStyle w:val="INPS052headint"/>
      <w:jc w:val="center"/>
    </w:pPr>
    <w:r w:rsidRPr="00DE36ED">
      <w:rPr>
        <w:noProof/>
      </w:rPr>
      <w:drawing>
        <wp:inline distT="0" distB="0" distL="0" distR="0" wp14:anchorId="374BFF2A" wp14:editId="7988BA4F">
          <wp:extent cx="179070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633" cy="1257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B4E1B" w:rsidRDefault="00FB4E1B">
    <w:pPr>
      <w:pStyle w:val="INPS052headint"/>
    </w:pPr>
  </w:p>
  <w:p w:rsidR="00FB4E1B" w:rsidRDefault="000D394C">
    <w:pPr>
      <w:pStyle w:val="INPS052headint"/>
    </w:pPr>
    <w:r w:rsidRPr="00DE36ED">
      <w:rPr>
        <w:noProof/>
      </w:rPr>
      <w:drawing>
        <wp:inline distT="0" distB="0" distL="0" distR="0" wp14:anchorId="0D60508E" wp14:editId="42FF019F">
          <wp:extent cx="1790700" cy="12573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633" cy="1257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FB4E1B" w:rsidRDefault="00FB4E1B">
    <w:pPr>
      <w:pStyle w:val="INPS052headint"/>
      <w:rPr>
        <w:sz w:val="16"/>
      </w:rPr>
    </w:pPr>
  </w:p>
  <w:p w:rsidR="00BC138D" w:rsidRDefault="00BC138D">
    <w:pPr>
      <w:pStyle w:val="INPS052headufficio"/>
    </w:pPr>
  </w:p>
  <w:p w:rsidR="00620F6E" w:rsidRDefault="00620F6E">
    <w:pPr>
      <w:pStyle w:val="INPS052headufficio"/>
    </w:pPr>
  </w:p>
  <w:p w:rsidR="00620F6E" w:rsidRPr="006F7345" w:rsidRDefault="00620F6E" w:rsidP="00620F6E">
    <w:pPr>
      <w:rPr>
        <w:b/>
        <w:sz w:val="16"/>
        <w:szCs w:val="16"/>
      </w:rPr>
    </w:pPr>
    <w:r w:rsidRPr="006F7345">
      <w:rPr>
        <w:b/>
        <w:sz w:val="16"/>
        <w:szCs w:val="16"/>
      </w:rPr>
      <w:t>Direzione Provinciale di Sondrio</w:t>
    </w:r>
  </w:p>
  <w:p w:rsidR="00620F6E" w:rsidRPr="00FD784F" w:rsidRDefault="00620F6E" w:rsidP="00620F6E">
    <w:pPr>
      <w:rPr>
        <w:sz w:val="16"/>
        <w:szCs w:val="16"/>
      </w:rPr>
    </w:pPr>
    <w:r w:rsidRPr="006F7345">
      <w:rPr>
        <w:b/>
        <w:sz w:val="16"/>
        <w:szCs w:val="16"/>
      </w:rPr>
      <w:t>Ufficio Relazioni con il Pubblico</w:t>
    </w:r>
  </w:p>
  <w:p w:rsidR="00620F6E" w:rsidRDefault="00620F6E" w:rsidP="00620F6E">
    <w:pPr>
      <w:pStyle w:val="INPS052headuffici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9BA"/>
    <w:multiLevelType w:val="hybridMultilevel"/>
    <w:tmpl w:val="7B4A3308"/>
    <w:lvl w:ilvl="0" w:tplc="0410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0B85D5B"/>
    <w:multiLevelType w:val="hybridMultilevel"/>
    <w:tmpl w:val="8886F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3E50"/>
    <w:multiLevelType w:val="hybridMultilevel"/>
    <w:tmpl w:val="790E8430"/>
    <w:lvl w:ilvl="0" w:tplc="0410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AAB3831"/>
    <w:multiLevelType w:val="hybridMultilevel"/>
    <w:tmpl w:val="E9644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3527C"/>
    <w:multiLevelType w:val="hybridMultilevel"/>
    <w:tmpl w:val="439C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4336A"/>
    <w:multiLevelType w:val="hybridMultilevel"/>
    <w:tmpl w:val="9CFE4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420B"/>
    <w:multiLevelType w:val="hybridMultilevel"/>
    <w:tmpl w:val="6FD8421E"/>
    <w:lvl w:ilvl="0" w:tplc="8B607240">
      <w:start w:val="3"/>
      <w:numFmt w:val="bullet"/>
      <w:lvlText w:val="-"/>
      <w:lvlJc w:val="left"/>
      <w:pPr>
        <w:ind w:left="720" w:hanging="360"/>
      </w:pPr>
      <w:rPr>
        <w:rFonts w:ascii="Verdana" w:eastAsia="Times" w:hAnsi="Verdana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9365A"/>
    <w:multiLevelType w:val="hybridMultilevel"/>
    <w:tmpl w:val="7A348F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A4"/>
    <w:rsid w:val="00011810"/>
    <w:rsid w:val="00020C29"/>
    <w:rsid w:val="00030EBA"/>
    <w:rsid w:val="00051EB7"/>
    <w:rsid w:val="00062435"/>
    <w:rsid w:val="00063221"/>
    <w:rsid w:val="00085DAA"/>
    <w:rsid w:val="00091309"/>
    <w:rsid w:val="000B0F29"/>
    <w:rsid w:val="000C37E5"/>
    <w:rsid w:val="000C5DCC"/>
    <w:rsid w:val="000D394C"/>
    <w:rsid w:val="000D4A82"/>
    <w:rsid w:val="000E173C"/>
    <w:rsid w:val="001318B2"/>
    <w:rsid w:val="00156BE6"/>
    <w:rsid w:val="00187A4B"/>
    <w:rsid w:val="001906D0"/>
    <w:rsid w:val="00192946"/>
    <w:rsid w:val="001947D3"/>
    <w:rsid w:val="001A2164"/>
    <w:rsid w:val="001B0735"/>
    <w:rsid w:val="001B10EC"/>
    <w:rsid w:val="001B30A8"/>
    <w:rsid w:val="001C4089"/>
    <w:rsid w:val="001C5840"/>
    <w:rsid w:val="001D417D"/>
    <w:rsid w:val="001E130C"/>
    <w:rsid w:val="00226B00"/>
    <w:rsid w:val="00234349"/>
    <w:rsid w:val="002531D5"/>
    <w:rsid w:val="00260E89"/>
    <w:rsid w:val="00264E50"/>
    <w:rsid w:val="00273E39"/>
    <w:rsid w:val="002C6441"/>
    <w:rsid w:val="00300269"/>
    <w:rsid w:val="00316300"/>
    <w:rsid w:val="00357EED"/>
    <w:rsid w:val="00370B42"/>
    <w:rsid w:val="00386CE9"/>
    <w:rsid w:val="00393AF3"/>
    <w:rsid w:val="003A0961"/>
    <w:rsid w:val="003A1C79"/>
    <w:rsid w:val="003A3224"/>
    <w:rsid w:val="003A776F"/>
    <w:rsid w:val="003B7830"/>
    <w:rsid w:val="003D3684"/>
    <w:rsid w:val="003D7B40"/>
    <w:rsid w:val="004301F5"/>
    <w:rsid w:val="00442B8F"/>
    <w:rsid w:val="00442BA2"/>
    <w:rsid w:val="00454C5F"/>
    <w:rsid w:val="00457680"/>
    <w:rsid w:val="00493E2D"/>
    <w:rsid w:val="00497610"/>
    <w:rsid w:val="004A7877"/>
    <w:rsid w:val="004B0744"/>
    <w:rsid w:val="004B4190"/>
    <w:rsid w:val="004D6CB3"/>
    <w:rsid w:val="004E2C30"/>
    <w:rsid w:val="00521411"/>
    <w:rsid w:val="005217D2"/>
    <w:rsid w:val="00540AAA"/>
    <w:rsid w:val="00543F14"/>
    <w:rsid w:val="00562040"/>
    <w:rsid w:val="00565583"/>
    <w:rsid w:val="00583715"/>
    <w:rsid w:val="005C5EB3"/>
    <w:rsid w:val="005E64D9"/>
    <w:rsid w:val="005E6BF7"/>
    <w:rsid w:val="005F1E94"/>
    <w:rsid w:val="00603215"/>
    <w:rsid w:val="00607F6E"/>
    <w:rsid w:val="00620F6E"/>
    <w:rsid w:val="00657613"/>
    <w:rsid w:val="00663062"/>
    <w:rsid w:val="00674EC9"/>
    <w:rsid w:val="00691C32"/>
    <w:rsid w:val="006A269D"/>
    <w:rsid w:val="006B1902"/>
    <w:rsid w:val="006B7C0B"/>
    <w:rsid w:val="006E0092"/>
    <w:rsid w:val="006F7345"/>
    <w:rsid w:val="007165D5"/>
    <w:rsid w:val="00721D7D"/>
    <w:rsid w:val="00732E8A"/>
    <w:rsid w:val="00733830"/>
    <w:rsid w:val="0074159B"/>
    <w:rsid w:val="00741786"/>
    <w:rsid w:val="00742FF6"/>
    <w:rsid w:val="007451EA"/>
    <w:rsid w:val="00760FE3"/>
    <w:rsid w:val="007771BB"/>
    <w:rsid w:val="007836C6"/>
    <w:rsid w:val="007A020B"/>
    <w:rsid w:val="007A1F6E"/>
    <w:rsid w:val="007D136E"/>
    <w:rsid w:val="007E5391"/>
    <w:rsid w:val="00840BA4"/>
    <w:rsid w:val="00842B1E"/>
    <w:rsid w:val="00847E3A"/>
    <w:rsid w:val="00855D1C"/>
    <w:rsid w:val="00866296"/>
    <w:rsid w:val="008863D5"/>
    <w:rsid w:val="008B322A"/>
    <w:rsid w:val="008E329B"/>
    <w:rsid w:val="00923075"/>
    <w:rsid w:val="00926305"/>
    <w:rsid w:val="00933C30"/>
    <w:rsid w:val="0094002A"/>
    <w:rsid w:val="0095288C"/>
    <w:rsid w:val="009570CE"/>
    <w:rsid w:val="009D1DA1"/>
    <w:rsid w:val="009E3FF9"/>
    <w:rsid w:val="009F43BC"/>
    <w:rsid w:val="00A17EB1"/>
    <w:rsid w:val="00A43609"/>
    <w:rsid w:val="00A47434"/>
    <w:rsid w:val="00A64B63"/>
    <w:rsid w:val="00AA437B"/>
    <w:rsid w:val="00AC446A"/>
    <w:rsid w:val="00AF088E"/>
    <w:rsid w:val="00B322DF"/>
    <w:rsid w:val="00B4604E"/>
    <w:rsid w:val="00B677D0"/>
    <w:rsid w:val="00B82B9B"/>
    <w:rsid w:val="00BB19BC"/>
    <w:rsid w:val="00BB54B5"/>
    <w:rsid w:val="00BC138D"/>
    <w:rsid w:val="00BC237B"/>
    <w:rsid w:val="00BD044B"/>
    <w:rsid w:val="00BD5700"/>
    <w:rsid w:val="00BE1B47"/>
    <w:rsid w:val="00BF781E"/>
    <w:rsid w:val="00C272FF"/>
    <w:rsid w:val="00C62194"/>
    <w:rsid w:val="00C73FE5"/>
    <w:rsid w:val="00C84034"/>
    <w:rsid w:val="00CB2D04"/>
    <w:rsid w:val="00CB4B62"/>
    <w:rsid w:val="00CF28B5"/>
    <w:rsid w:val="00D132A4"/>
    <w:rsid w:val="00D220E9"/>
    <w:rsid w:val="00D2247E"/>
    <w:rsid w:val="00D4610A"/>
    <w:rsid w:val="00D722AB"/>
    <w:rsid w:val="00D74BC6"/>
    <w:rsid w:val="00D7678B"/>
    <w:rsid w:val="00DA337C"/>
    <w:rsid w:val="00DC2E02"/>
    <w:rsid w:val="00DD003C"/>
    <w:rsid w:val="00DF0370"/>
    <w:rsid w:val="00DF407E"/>
    <w:rsid w:val="00DF6921"/>
    <w:rsid w:val="00E028A8"/>
    <w:rsid w:val="00E6003C"/>
    <w:rsid w:val="00E95938"/>
    <w:rsid w:val="00EC443F"/>
    <w:rsid w:val="00EE3EFC"/>
    <w:rsid w:val="00F206FF"/>
    <w:rsid w:val="00F3415A"/>
    <w:rsid w:val="00F66726"/>
    <w:rsid w:val="00F67D45"/>
    <w:rsid w:val="00F86111"/>
    <w:rsid w:val="00FB0F26"/>
    <w:rsid w:val="00FB4E1B"/>
    <w:rsid w:val="00FC07EA"/>
    <w:rsid w:val="00FD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76E33B-0C9D-445E-9058-29C5E3F4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2A4"/>
    <w:rPr>
      <w:rFonts w:ascii="Verdana" w:hAnsi="Verdana"/>
      <w:sz w:val="24"/>
    </w:rPr>
  </w:style>
  <w:style w:type="paragraph" w:styleId="Titolo1">
    <w:name w:val="heading 1"/>
    <w:basedOn w:val="Normale"/>
    <w:link w:val="Titolo1Carattere"/>
    <w:uiPriority w:val="9"/>
    <w:qFormat/>
    <w:rsid w:val="00264E50"/>
    <w:pPr>
      <w:keepNext/>
      <w:jc w:val="center"/>
      <w:outlineLvl w:val="0"/>
    </w:pPr>
    <w:rPr>
      <w:rFonts w:ascii="Arial" w:eastAsiaTheme="minorHAnsi" w:hAnsi="Arial" w:cs="Arial"/>
      <w:b/>
      <w:bCs/>
      <w:color w:val="000000"/>
      <w:kern w:val="3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30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01F5"/>
    <w:rPr>
      <w:rFonts w:ascii="Verdana" w:hAnsi="Verdan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301F5"/>
    <w:pPr>
      <w:tabs>
        <w:tab w:val="center" w:pos="4819"/>
        <w:tab w:val="right" w:pos="9638"/>
      </w:tabs>
    </w:pPr>
  </w:style>
  <w:style w:type="paragraph" w:customStyle="1" w:styleId="INPS052headufficio">
    <w:name w:val="INPS052_head_ufficio"/>
    <w:basedOn w:val="Normale"/>
    <w:pPr>
      <w:spacing w:line="192" w:lineRule="exact"/>
    </w:pPr>
    <w:rPr>
      <w:sz w:val="16"/>
    </w:rPr>
  </w:style>
  <w:style w:type="paragraph" w:customStyle="1" w:styleId="INPS0528pt">
    <w:name w:val="INPS052_8pt"/>
    <w:basedOn w:val="Normale"/>
    <w:pPr>
      <w:spacing w:line="192" w:lineRule="exact"/>
    </w:pPr>
    <w:rPr>
      <w:sz w:val="16"/>
    </w:rPr>
  </w:style>
  <w:style w:type="paragraph" w:customStyle="1" w:styleId="INPS05210pt">
    <w:name w:val="INPS052_10pt"/>
    <w:pPr>
      <w:spacing w:line="240" w:lineRule="exact"/>
    </w:pPr>
    <w:rPr>
      <w:noProof/>
    </w:rPr>
  </w:style>
  <w:style w:type="paragraph" w:customStyle="1" w:styleId="INPS05212pt">
    <w:name w:val="INPS052_12pt"/>
    <w:rPr>
      <w:noProof/>
    </w:rPr>
  </w:style>
  <w:style w:type="paragraph" w:customStyle="1" w:styleId="INPS052footer">
    <w:name w:val="INPS052_footer"/>
    <w:pPr>
      <w:spacing w:line="192" w:lineRule="exact"/>
    </w:pPr>
    <w:rPr>
      <w:rFonts w:ascii="Verdana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</w:style>
  <w:style w:type="paragraph" w:customStyle="1" w:styleId="INPS052headdonom">
    <w:name w:val="INPS052_head_donom"/>
    <w:basedOn w:val="INPS052headufficio"/>
    <w:rPr>
      <w:position w:val="-3"/>
    </w:rPr>
  </w:style>
  <w:style w:type="character" w:customStyle="1" w:styleId="PidipaginaCarattere">
    <w:name w:val="Piè di pagina Carattere"/>
    <w:link w:val="Pidipagina"/>
    <w:uiPriority w:val="99"/>
    <w:rsid w:val="004301F5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06D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132A4"/>
    <w:rPr>
      <w:color w:val="0000FF"/>
      <w:u w:val="single"/>
    </w:rPr>
  </w:style>
  <w:style w:type="paragraph" w:customStyle="1" w:styleId="Default">
    <w:name w:val="Default"/>
    <w:rsid w:val="005F1E9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current">
    <w:name w:val="current"/>
    <w:rsid w:val="003A3224"/>
  </w:style>
  <w:style w:type="paragraph" w:styleId="Corpodeltesto3">
    <w:name w:val="Body Text 3"/>
    <w:basedOn w:val="Normale"/>
    <w:link w:val="Corpodeltesto3Carattere"/>
    <w:semiHidden/>
    <w:rsid w:val="005C5EB3"/>
    <w:rPr>
      <w:rFonts w:ascii="Times New Roman" w:eastAsia="Times New Roman" w:hAnsi="Times New Roman"/>
      <w:sz w:val="4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C5EB3"/>
    <w:rPr>
      <w:rFonts w:ascii="Times New Roman" w:eastAsia="Times New Roman" w:hAnsi="Times New Roman"/>
      <w:sz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E50"/>
    <w:rPr>
      <w:rFonts w:ascii="Arial" w:eastAsiaTheme="minorHAnsi" w:hAnsi="Arial" w:cs="Arial"/>
      <w:b/>
      <w:bCs/>
      <w:color w:val="000000"/>
      <w:kern w:val="36"/>
      <w:sz w:val="24"/>
      <w:szCs w:val="24"/>
      <w:u w:val="single"/>
    </w:rPr>
  </w:style>
  <w:style w:type="paragraph" w:styleId="NormaleWeb">
    <w:name w:val="Normal (Web)"/>
    <w:basedOn w:val="Normale"/>
    <w:uiPriority w:val="99"/>
    <w:unhideWhenUsed/>
    <w:rsid w:val="00264E5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721D7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DF6921"/>
    <w:pPr>
      <w:spacing w:after="120"/>
      <w:ind w:left="283"/>
    </w:pPr>
    <w:rPr>
      <w:rFonts w:ascii="Times New Roman" w:eastAsia="Times New Roman" w:hAnsi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69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itto.nazionale@provincia.s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ps.i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PRCML62E49I034A\Desktop\Carta_intestata_SOND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C726-E100-4604-8619-829AEED7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Carta_intestata_SONDRIO.dot</Template>
  <TotalTime>264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052 Carta intestata con iva</vt:lpstr>
    </vt:vector>
  </TitlesOfParts>
  <Company>INPS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052 Carta intestata con iva</dc:title>
  <dc:creator>Lepore Carmela (SO)</dc:creator>
  <cp:lastModifiedBy>Lepore Carmela (SO)</cp:lastModifiedBy>
  <cp:revision>18</cp:revision>
  <cp:lastPrinted>2015-07-28T12:45:00Z</cp:lastPrinted>
  <dcterms:created xsi:type="dcterms:W3CDTF">2015-07-27T06:55:00Z</dcterms:created>
  <dcterms:modified xsi:type="dcterms:W3CDTF">2015-07-28T12:45:00Z</dcterms:modified>
</cp:coreProperties>
</file>